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有关大学生党员个人总结简短(2篇)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有关大学生党员个人总结简短一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有关大学生党员个人总结简短一</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有关大学生党员个人总结简短二</w:t>
      </w:r>
    </w:p>
    <w:p>
      <w:pPr>
        <w:ind w:left="0" w:right="0" w:firstLine="560"/>
        <w:spacing w:before="450" w:after="450" w:line="312" w:lineRule="auto"/>
      </w:pPr>
      <w:r>
        <w:rPr>
          <w:rFonts w:ascii="宋体" w:hAnsi="宋体" w:eastAsia="宋体" w:cs="宋体"/>
          <w:color w:val="000"/>
          <w:sz w:val="28"/>
          <w:szCs w:val="28"/>
        </w:rPr>
        <w:t xml:space="preserve">本人，性别男，汉族人，于1988年10月26日出生在一个农民家庭。系安全技术职业学院电子信息工程系应用电子班学生，现担任本班团支部书记，院报记者部部长、现担任院文学社副社长。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xx年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2026-01-23T03:01:31+08:00</dcterms:created>
  <dcterms:modified xsi:type="dcterms:W3CDTF">2026-01-23T03:01:31+08:00</dcterms:modified>
</cp:coreProperties>
</file>

<file path=docProps/custom.xml><?xml version="1.0" encoding="utf-8"?>
<Properties xmlns="http://schemas.openxmlformats.org/officeDocument/2006/custom-properties" xmlns:vt="http://schemas.openxmlformats.org/officeDocument/2006/docPropsVTypes"/>
</file>