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2025年信访部门工作总结及工作计划</w:t>
      </w:r>
      <w:bookmarkEnd w:id="1"/>
    </w:p>
    <w:p>
      <w:pPr>
        <w:jc w:val="center"/>
        <w:spacing w:before="0" w:after="450"/>
      </w:pPr>
      <w:r>
        <w:rPr>
          <w:rFonts w:ascii="Arial" w:hAnsi="Arial" w:eastAsia="Arial" w:cs="Arial"/>
          <w:color w:val="999999"/>
          <w:sz w:val="20"/>
          <w:szCs w:val="20"/>
        </w:rPr>
        <w:t xml:space="preserve">来源：网络  作者：春暖花香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一、切实加强领导，为工作创新发展提供坚强组织保障二、积极开展矛盾排查，努力从源头上化解不和谐因素我们坚持把工作重点从事后处理转移到事前排查化解上来，坚持经常排查与集中排查、普遍排查与重点排查相结合，截止目前，共集中组织排查8次，重点排查9次...</w:t>
      </w:r>
    </w:p>
    <w:p>
      <w:pPr>
        <w:ind w:left="0" w:right="0" w:firstLine="560"/>
        <w:spacing w:before="450" w:after="450" w:line="312" w:lineRule="auto"/>
      </w:pPr>
      <w:r>
        <w:rPr>
          <w:rFonts w:ascii="宋体" w:hAnsi="宋体" w:eastAsia="宋体" w:cs="宋体"/>
          <w:color w:val="000"/>
          <w:sz w:val="28"/>
          <w:szCs w:val="28"/>
        </w:rPr>
        <w:t xml:space="preserve">一、切实加强领导，为工作创新发展提供坚强组织保障</w:t>
      </w:r>
    </w:p>
    <w:p>
      <w:pPr>
        <w:ind w:left="0" w:right="0" w:firstLine="560"/>
        <w:spacing w:before="450" w:after="450" w:line="312" w:lineRule="auto"/>
      </w:pPr>
      <w:r>
        <w:rPr>
          <w:rFonts w:ascii="宋体" w:hAnsi="宋体" w:eastAsia="宋体" w:cs="宋体"/>
          <w:color w:val="000"/>
          <w:sz w:val="28"/>
          <w:szCs w:val="28"/>
        </w:rPr>
        <w:t xml:space="preserve">二、积极开展矛盾排查，努力从源头上化解不和谐因素</w:t>
      </w:r>
    </w:p>
    <w:p>
      <w:pPr>
        <w:ind w:left="0" w:right="0" w:firstLine="560"/>
        <w:spacing w:before="450" w:after="450" w:line="312" w:lineRule="auto"/>
      </w:pPr>
      <w:r>
        <w:rPr>
          <w:rFonts w:ascii="宋体" w:hAnsi="宋体" w:eastAsia="宋体" w:cs="宋体"/>
          <w:color w:val="000"/>
          <w:sz w:val="28"/>
          <w:szCs w:val="28"/>
        </w:rPr>
        <w:t xml:space="preserve">我们坚持把工作重点从事后处理转移到事前排查化解上来，坚持经常排查与集中排查、普遍排查与重点排查相结合，截止目前，共集中组织排查8次，重点排查9次，排查出各类矛盾纠纷109起，特别是全国、全省、全市两会期间、越战三十年等敏感时期的排查化解工作，我们积极采取法制宣传教育、有理解决、及时交办、依法处置等措施，充分发挥人民调解、行政调解和司法调解等作用，切实解决群众合理诉求，真正做到了发现得早、化解得了、控制得住、处理得好。4月9日晚，彭某在南湖游路附近发生车祸事故意外死亡，肇事车逃逸，家属情绪悲痛激愤，强烈要求政府承担侦破、赔偿责任。得此信息后，工委委员、管委会副主任胥棉桃高度重视，先后二次主持召开协调会，在胥主任的努力下，此事已妥善解决。另外，我们对群众反映强烈的热点、难点问题，认真查找原因，严格落实责任，明确负责领导、责任单位和责任人员，限期妥善解决，工作开展有力、有序、有效。基本做到小事不出村，大事不出乡，难事不出区，为群众解决实际问题。</w:t>
      </w:r>
    </w:p>
    <w:p>
      <w:pPr>
        <w:ind w:left="0" w:right="0" w:firstLine="560"/>
        <w:spacing w:before="450" w:after="450" w:line="312" w:lineRule="auto"/>
      </w:pPr>
      <w:r>
        <w:rPr>
          <w:rFonts w:ascii="宋体" w:hAnsi="宋体" w:eastAsia="宋体" w:cs="宋体"/>
          <w:color w:val="000"/>
          <w:sz w:val="28"/>
          <w:szCs w:val="28"/>
        </w:rPr>
        <w:t xml:space="preserve">三、努力健全工作制度，切实提高信访事项办理效率</w:t>
      </w:r>
    </w:p>
    <w:p>
      <w:pPr>
        <w:ind w:left="0" w:right="0" w:firstLine="560"/>
        <w:spacing w:before="450" w:after="450" w:line="312" w:lineRule="auto"/>
      </w:pPr>
      <w:r>
        <w:rPr>
          <w:rFonts w:ascii="宋体" w:hAnsi="宋体" w:eastAsia="宋体" w:cs="宋体"/>
          <w:color w:val="000"/>
          <w:sz w:val="28"/>
          <w:szCs w:val="28"/>
        </w:rPr>
        <w:t xml:space="preserve">（一）认真落实信访工作责任制。我们坚持执行党政领导干部阅批群众来信、定期接待群众来访、干部下访、干部回访等制度，目前，主要领导阅批件有23件，领导接访10次，群众满意度明显提高。大力推行责任督办、带案下访、按时回访等制度，已经对信访案件督办5次、下访19次，回访4次。康王乡乌江果场是95年康王乡从湖北等地引入部分果农组建的，现在已没有田地耕种，落户问题也没有解决，群众意见很大，我们及时将此信访件交办给康王乡限期解决，6月10日，群众提出的问题已得到有效落实。对所有重点信访案件，以案件性质、信访人所在地等为主要依据，明确责任领导、责任部门和责任人，规定办结时限，确保信访案件按质、按时办结；坚持实行领导包案督办制，对所有排查出的信访问题，一律由分管领导督办，各责任领导主动深入实地接待群众或现场办公。</w:t>
      </w:r>
    </w:p>
    <w:p>
      <w:pPr>
        <w:ind w:left="0" w:right="0" w:firstLine="560"/>
        <w:spacing w:before="450" w:after="450" w:line="312" w:lineRule="auto"/>
      </w:pPr>
      <w:r>
        <w:rPr>
          <w:rFonts w:ascii="宋体" w:hAnsi="宋体" w:eastAsia="宋体" w:cs="宋体"/>
          <w:color w:val="000"/>
          <w:sz w:val="28"/>
          <w:szCs w:val="28"/>
        </w:rPr>
        <w:t xml:space="preserve">（二）积极开展联合接访、集中整治等工作</w:t>
      </w:r>
    </w:p>
    <w:p>
      <w:pPr>
        <w:ind w:left="0" w:right="0" w:firstLine="560"/>
        <w:spacing w:before="450" w:after="450" w:line="312" w:lineRule="auto"/>
      </w:pPr>
      <w:r>
        <w:rPr>
          <w:rFonts w:ascii="宋体" w:hAnsi="宋体" w:eastAsia="宋体" w:cs="宋体"/>
          <w:color w:val="000"/>
          <w:sz w:val="28"/>
          <w:szCs w:val="28"/>
        </w:rPr>
        <w:t xml:space="preserve">全区各级各部门共开展联合接访15次，集中整治7次，专项督查10次，重点解决好群众反映强烈的拆迁还建、计生并发症、农村财务等信访突出问题，真正使群众反映的问题件件有着落、事事有回音。5月11日以来，通海路管理处北港村彭平对政策性拆迁不配合，一家老小5人带生活用品连续3天吃住在管委会领导办公室。因与彭平的要求未达成一致，劝导工作无效。4月13日下午，管委会副主任胥棉桃进一步做工作，彭平离开办公室。4月14日上午9点，信访局局长熊振扉组织相关单位召开协调会，下午1点基本达成一致意见。在解决信访问题的过程中，我们严格坚持依法按政策办事，对法律和政策有明确规定，能够解决的，限期解决，对暂时不具备解决条件的，要求列出办理时间表。对群体性事件，我们本着“宜散不宜聚、宜解不宜结、疏导不误导、淡化不激化”的原则，努力做到方法不过头、人员不滞留、矛盾不激化、事态不失控，积极督促责任单位解决问题。</w:t>
      </w:r>
    </w:p>
    <w:p>
      <w:pPr>
        <w:ind w:left="0" w:right="0" w:firstLine="560"/>
        <w:spacing w:before="450" w:after="450" w:line="312" w:lineRule="auto"/>
      </w:pPr>
      <w:r>
        <w:rPr>
          <w:rFonts w:ascii="宋体" w:hAnsi="宋体" w:eastAsia="宋体" w:cs="宋体"/>
          <w:color w:val="000"/>
          <w:sz w:val="28"/>
          <w:szCs w:val="28"/>
        </w:rPr>
        <w:t xml:space="preserve">创建全国文明城市工作总结 县人口和计划生育局行政效能建设工作总结 2025年乡政府工作总结 2025年县委组织部工作总结 城镇建设管理工作总结 2025年质监局工作总结汇报 “万名干部下乡”活动工作总结 2025年老干部局工作总结</w:t>
      </w:r>
    </w:p>
    <w:p>
      <w:pPr>
        <w:ind w:left="0" w:right="0" w:firstLine="560"/>
        <w:spacing w:before="450" w:after="450" w:line="312" w:lineRule="auto"/>
      </w:pPr>
      <w:r>
        <w:rPr>
          <w:rFonts w:ascii="宋体" w:hAnsi="宋体" w:eastAsia="宋体" w:cs="宋体"/>
          <w:color w:val="000"/>
          <w:sz w:val="28"/>
          <w:szCs w:val="28"/>
        </w:rPr>
        <w:t xml:space="preserve">【返回 &gt;单位工作总结 栏目列表】</w:t>
      </w:r>
    </w:p>
    <w:p>
      <w:pPr>
        <w:ind w:left="0" w:right="0" w:firstLine="560"/>
        <w:spacing w:before="450" w:after="450" w:line="312" w:lineRule="auto"/>
      </w:pPr>
      <w:r>
        <w:rPr>
          <w:rFonts w:ascii="宋体" w:hAnsi="宋体" w:eastAsia="宋体" w:cs="宋体"/>
          <w:color w:val="000"/>
          <w:sz w:val="28"/>
          <w:szCs w:val="28"/>
        </w:rPr>
        <w:t xml:space="preserve">四、努力落实工作责任，切实解决信访突出问题</w:t>
      </w:r>
    </w:p>
    <w:p>
      <w:pPr>
        <w:ind w:left="0" w:right="0" w:firstLine="560"/>
        <w:spacing w:before="450" w:after="450" w:line="312" w:lineRule="auto"/>
      </w:pPr>
      <w:r>
        <w:rPr>
          <w:rFonts w:ascii="宋体" w:hAnsi="宋体" w:eastAsia="宋体" w:cs="宋体"/>
          <w:color w:val="000"/>
          <w:sz w:val="28"/>
          <w:szCs w:val="28"/>
        </w:rPr>
        <w:t xml:space="preserve">近年来的实践经验表明，责任落实不落实、工作到位不到位是能否有效解决信访突出问题的关键。</w:t>
      </w:r>
    </w:p>
    <w:p>
      <w:pPr>
        <w:ind w:left="0" w:right="0" w:firstLine="560"/>
        <w:spacing w:before="450" w:after="450" w:line="312" w:lineRule="auto"/>
      </w:pPr>
      <w:r>
        <w:rPr>
          <w:rFonts w:ascii="宋体" w:hAnsi="宋体" w:eastAsia="宋体" w:cs="宋体"/>
          <w:color w:val="000"/>
          <w:sz w:val="28"/>
          <w:szCs w:val="28"/>
        </w:rPr>
        <w:t xml:space="preserve">（一）认真落实领导包案。</w:t>
      </w:r>
    </w:p>
    <w:p>
      <w:pPr>
        <w:ind w:left="0" w:right="0" w:firstLine="560"/>
        <w:spacing w:before="450" w:after="450" w:line="312" w:lineRule="auto"/>
      </w:pPr>
      <w:r>
        <w:rPr>
          <w:rFonts w:ascii="宋体" w:hAnsi="宋体" w:eastAsia="宋体" w:cs="宋体"/>
          <w:color w:val="000"/>
          <w:sz w:val="28"/>
          <w:szCs w:val="28"/>
        </w:rPr>
        <w:t xml:space="preserve">（二）切实解决群众合理诉求。3月5日，金凤桥管理处梅子柿村胡四秀等20多名群众就征地拆迁补偿及安置房问题到市人大打着横幅闹访，信访局及时与武广指挥部负责人联系并多次做工作，耐心解释有关政策，对群众提出的合理诉求积极想办法解决，群众十分满意。截止目前，我们已协调解决好了康王乡任检四等残疾人要求低保、五保金打卡发放、三荷乡陆金荣计生并发症要求补偿、四川民工向尾等要求兑现所欠民工工资、康王乡茶蔸村李勇军要求落实粮食直补金、三荷乡珊桥村周继兴要求解决征收青苗补偿等67个信访问题。</w:t>
      </w:r>
    </w:p>
    <w:p>
      <w:pPr>
        <w:ind w:left="0" w:right="0" w:firstLine="560"/>
        <w:spacing w:before="450" w:after="450" w:line="312" w:lineRule="auto"/>
      </w:pPr>
      <w:r>
        <w:rPr>
          <w:rFonts w:ascii="宋体" w:hAnsi="宋体" w:eastAsia="宋体" w:cs="宋体"/>
          <w:color w:val="000"/>
          <w:sz w:val="28"/>
          <w:szCs w:val="28"/>
        </w:rPr>
        <w:t xml:space="preserve">（三）积极开展“信访积案化解年”专项治理工作。今年，我们正在积极开展“信访积案专项治理工作，巩固信访工作成果，把问题妥善处理在本地区本部门、解决在基层，信访积案化解工作进展顺利，已解决了康王乡羊角山村周百川要求落实征地补偿等4个积案，目前正在着力解决征地拆迁、环境保护、水库移民、干部作风、劳动保障、涉法涉诉、村级财务、土地征用和承包、城市拆迁等方面群众反映强烈的问题，加紧办理责任落实，争取有效杜绝大规模集访、串防以及赴省进京非正常访问题。</w:t>
      </w:r>
    </w:p>
    <w:p>
      <w:pPr>
        <w:ind w:left="0" w:right="0" w:firstLine="560"/>
        <w:spacing w:before="450" w:after="450" w:line="312" w:lineRule="auto"/>
      </w:pPr>
      <w:r>
        <w:rPr>
          <w:rFonts w:ascii="宋体" w:hAnsi="宋体" w:eastAsia="宋体" w:cs="宋体"/>
          <w:color w:val="000"/>
          <w:sz w:val="28"/>
          <w:szCs w:val="28"/>
        </w:rPr>
        <w:t xml:space="preserve">五、努力加强长效机制建设，切实提高工作整体合力</w:t>
      </w:r>
    </w:p>
    <w:p>
      <w:pPr>
        <w:ind w:left="0" w:right="0" w:firstLine="560"/>
        <w:spacing w:before="450" w:after="450" w:line="312" w:lineRule="auto"/>
      </w:pPr>
      <w:r>
        <w:rPr>
          <w:rFonts w:ascii="宋体" w:hAnsi="宋体" w:eastAsia="宋体" w:cs="宋体"/>
          <w:color w:val="000"/>
          <w:sz w:val="28"/>
          <w:szCs w:val="28"/>
        </w:rPr>
        <w:t xml:space="preserve">（一）建立健全信息分析机制。</w:t>
      </w:r>
    </w:p>
    <w:p>
      <w:pPr>
        <w:ind w:left="0" w:right="0" w:firstLine="560"/>
        <w:spacing w:before="450" w:after="450" w:line="312" w:lineRule="auto"/>
      </w:pPr>
      <w:r>
        <w:rPr>
          <w:rFonts w:ascii="宋体" w:hAnsi="宋体" w:eastAsia="宋体" w:cs="宋体"/>
          <w:color w:val="000"/>
          <w:sz w:val="28"/>
          <w:szCs w:val="28"/>
        </w:rPr>
        <w:t xml:space="preserve">（二）建立健全综合协调机制。充分发挥各级党委、政府的主导作用，充分发挥信访联席会议和信访部门的综合协调作用，充分发挥各相关部门的职能作用，进一步健全上下联动、左右协调、运转高效、综合整治的工作机制，进一步整合社会管理资源，形成做好信访工作的强大合力。4月17日，通海路管理处八字门村退伍安置对象高某意外死亡，亲属10多人到区、市集访。亲属认为高勇的意外死亡与开发区未及时安置有关。事情发生后，区工委书记欧江平对此事予以高度关注，管委会副主任胥棉桃、涂克成十分重视，几次组织信访局、社管局、民政局等部门负责人共同协调，明确各单位工作责任和任务，加强横向联系，将事件圆满解决。</w:t>
      </w:r>
    </w:p>
    <w:p>
      <w:pPr>
        <w:ind w:left="0" w:right="0" w:firstLine="560"/>
        <w:spacing w:before="450" w:after="450" w:line="312" w:lineRule="auto"/>
      </w:pPr>
      <w:r>
        <w:rPr>
          <w:rFonts w:ascii="宋体" w:hAnsi="宋体" w:eastAsia="宋体" w:cs="宋体"/>
          <w:color w:val="000"/>
          <w:sz w:val="28"/>
          <w:szCs w:val="28"/>
        </w:rPr>
        <w:t xml:space="preserve">（三）综合开发利用信访信息资源。提高分析研判水平，增强工作的预见性和针对性，牢牢把握工作主动权。4月22日，康王乡艾家村原对越参战军人任华湘到省上访，要求提高参战补助标准。管委会主任王雨田、副主任胥棉桃带信访局、民政局等单位负责人到省劝返，工作受到市政府肯定。</w:t>
      </w:r>
    </w:p>
    <w:p>
      <w:pPr>
        <w:ind w:left="0" w:right="0" w:firstLine="560"/>
        <w:spacing w:before="450" w:after="450" w:line="312" w:lineRule="auto"/>
      </w:pPr>
      <w:r>
        <w:rPr>
          <w:rFonts w:ascii="宋体" w:hAnsi="宋体" w:eastAsia="宋体" w:cs="宋体"/>
          <w:color w:val="000"/>
          <w:sz w:val="28"/>
          <w:szCs w:val="28"/>
        </w:rPr>
        <w:t xml:space="preserve">【返回 &gt;单位工作总结 栏目列表】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2026-10-14T09:38:25+08:00</dcterms:created>
  <dcterms:modified xsi:type="dcterms:W3CDTF">2026-10-14T09:38:25+08:00</dcterms:modified>
</cp:coreProperties>
</file>

<file path=docProps/custom.xml><?xml version="1.0" encoding="utf-8"?>
<Properties xmlns="http://schemas.openxmlformats.org/officeDocument/2006/custom-properties" xmlns:vt="http://schemas.openxmlformats.org/officeDocument/2006/docPropsVTypes"/>
</file>