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最新公司财务经理个人工作总结 财务经理个人工作总结报告.(4篇)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公司财务经理个人工作总结 财务经理个人工作总结报告.pdf一一、以邓小平理论和“三个代表”重要思想为行动指南，认真学习政治理论知识，参加有益的政治活动，不断提高自身思想修养和政治理论水平。20_年，本人积极响应自治区劳教局、所部两级提出的打...</w:t>
      </w:r>
    </w:p>
    <w:p>
      <w:pPr>
        <w:ind w:left="0" w:right="0" w:firstLine="560"/>
        <w:spacing w:before="450" w:after="450" w:line="312" w:lineRule="auto"/>
      </w:pPr>
      <w:r>
        <w:rPr>
          <w:rFonts w:ascii="黑体" w:hAnsi="黑体" w:eastAsia="黑体" w:cs="黑体"/>
          <w:color w:val="000000"/>
          <w:sz w:val="36"/>
          <w:szCs w:val="36"/>
          <w:b w:val="1"/>
          <w:bCs w:val="1"/>
        </w:rPr>
        <w:t xml:space="preserve">公司财务经理个人工作总结 财务经理个人工作总结报告.pdf一</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年，本人积极响应自治区劳教局、所部两级提出的打造一支“学习型劳教机关”队伍的号召，认真学习马列主义、毛泽东思想、邓小平理论、“三个代表”重要思想、两个条例、四个专题，特别是党的十六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年，本人能够根据业务学习安排并充分利用业余时间，加强青年秘书网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公司财务经理个人工作总结 财务经理个人工作总结报告.pdf二</w:t>
      </w:r>
    </w:p>
    <w:p>
      <w:pPr>
        <w:ind w:left="0" w:right="0" w:firstLine="560"/>
        <w:spacing w:before="450" w:after="450" w:line="312" w:lineRule="auto"/>
      </w:pPr>
      <w:r>
        <w:rPr>
          <w:rFonts w:ascii="宋体" w:hAnsi="宋体" w:eastAsia="宋体" w:cs="宋体"/>
          <w:color w:val="000"/>
          <w:sz w:val="28"/>
          <w:szCs w:val="28"/>
        </w:rPr>
        <w:t xml:space="preserve">一、按照规模化发展，专业化管理的要求，统一公司财务核算方面度量衡，统一财务管理标准：一是建立了一系列财务管理制度并督促各单位认真执行，全年公司除大部分使用局财务核算制度外，还针对公司实际情况制定了《费用管理办法》，《资金管理办法》，《办公用品管理办法》，《计算机管理办法》，《经济活动分析制度》，《费用预算管理办法》等几个规范性财务文件。并在全公司范围内实施，保证了公司在几个主要费用标准上的统一。二是制定了年度费用预算的统一标准，针对具体的岗位给定具体的标准，并每月反馈给各部门，要求各部门每月进行分析，对全公司各单位的管理费用每个季度进行一次分析，并上报局财务部。管理费用控制在年度预算范围内。预算管理得到稳步推进，细化预算内容。按科目进行了分类统计，为全面预算奠定基础;预算方案根据各分公司反馈回来的意见适当调整后，经总经理审议通过后形成正式文件下发至各分公司，使各单位对本公司的预算有一个全面的了解，增强了预算的透明度;增加预算的刚性。我们注重了预算执行中存在的问题和有关情况，不定期的向公司领导反馈情况，对于超预算等问题严格审批程序，对申请调整的事项，需经过专门的论证分析后，按规定的程序批准后执行。一年以来，预算的总体执行情况良好。</w:t>
      </w:r>
    </w:p>
    <w:p>
      <w:pPr>
        <w:ind w:left="0" w:right="0" w:firstLine="560"/>
        <w:spacing w:before="450" w:after="450" w:line="312" w:lineRule="auto"/>
      </w:pPr>
      <w:r>
        <w:rPr>
          <w:rFonts w:ascii="宋体" w:hAnsi="宋体" w:eastAsia="宋体" w:cs="宋体"/>
          <w:color w:val="000"/>
          <w:sz w:val="28"/>
          <w:szCs w:val="28"/>
        </w:rPr>
        <w:t xml:space="preserve">二、加强财务资金管理和费用预算管理，确保维持生产经营最低现金流量：今年公司合同额目标为50亿，这就需要我们投入大量的投标保证金来支撑，铁路项目也需自购很多大型设备，而我司成立时间不长，资金储备不足，为了缓解资金压力，规范资金使用和费用开支，今年财务部对资金和费用进行预算管理，千方百计筹措资金，具体措施如下：一是资金的使用和安排，按照“以收定支”、“量入为出”、“总体平衡”的原则，公司要求各单位报送资金周报，统一管理和调配和调配资金，实行日常资金预算审批制度。</w:t>
      </w:r>
    </w:p>
    <w:p>
      <w:pPr>
        <w:ind w:left="0" w:right="0" w:firstLine="560"/>
        <w:spacing w:before="450" w:after="450" w:line="312" w:lineRule="auto"/>
      </w:pPr>
      <w:r>
        <w:rPr>
          <w:rFonts w:ascii="宋体" w:hAnsi="宋体" w:eastAsia="宋体" w:cs="宋体"/>
          <w:color w:val="000"/>
          <w:sz w:val="28"/>
          <w:szCs w:val="28"/>
        </w:rPr>
        <w:t xml:space="preserve">公司对公司内部资金实行内部有偿调剂。占用资金要交纳使用费。二是制定制度，加大工程款的收回力度，把工程款结算的主要责任落实到项目经理部全体管理人员，把资金的回收纳入对项目经理部的考核并与全体人员的收入挂钩，尤其是项目经理要对工程款的结算负责到底要负终身责任，达不到一定收款比例的不能兑现承包责任奖。三是明确将现金流指标作为公司的重要考核指标;坚持项目“以收定支，不收不支”的原则，建立项目收款预警机制;清理拖欠工程款，将责任细分到个人(应收款与其他应收款);公司核定各单位应缴利润和货币资金，通过套现提高资产收益率。</w:t>
      </w:r>
    </w:p>
    <w:p>
      <w:pPr>
        <w:ind w:left="0" w:right="0" w:firstLine="560"/>
        <w:spacing w:before="450" w:after="450" w:line="312" w:lineRule="auto"/>
      </w:pPr>
      <w:r>
        <w:rPr>
          <w:rFonts w:ascii="宋体" w:hAnsi="宋体" w:eastAsia="宋体" w:cs="宋体"/>
          <w:color w:val="000"/>
          <w:sz w:val="28"/>
          <w:szCs w:val="28"/>
        </w:rPr>
        <w:t xml:space="preserve">全年公司核定各单位应上交公司3400万元，实际收回3156万元，除铁路公司有235万未交足外，其余均按时交足。四是实行固定费用预算管理制度，节约支出，具体来说，不仅对公司分公司的固定费用实行预算管理、尽可能的控制支出，同时对公司和分公司两级领导、项目经理的固定费用也要象部门一样进行单独核算和预算，在开源的基础上达到节流的目的。五是在谢总的协调下,财务部根据公司经营资金需要，全年共计向局借款1.08亿元，有力保证了各单位生产经营的资金周转需要。其中安徽公司20_万元，隧道公司2800万元，公司总部1000万元，哈大项目部20_万元，水绥项目部3000万元。六是积极争取局支持，将局采购哈大和隧道公司的设备转为局投资款，全年共计转为投资的4525万元，其中现金900万元，这样不仅使公司每年少向局交借款利息300多万元，而且是公司固定资产增加了4000多万元，大大加强了公司实力。</w:t>
      </w:r>
    </w:p>
    <w:p>
      <w:pPr>
        <w:ind w:left="0" w:right="0" w:firstLine="560"/>
        <w:spacing w:before="450" w:after="450" w:line="312" w:lineRule="auto"/>
      </w:pPr>
      <w:r>
        <w:rPr>
          <w:rFonts w:ascii="宋体" w:hAnsi="宋体" w:eastAsia="宋体" w:cs="宋体"/>
          <w:color w:val="000"/>
          <w:sz w:val="28"/>
          <w:szCs w:val="28"/>
        </w:rPr>
        <w:t xml:space="preserve">三、定期进行财务资金分析，提供决策支持。财务部制定了经济活动分析模块，将相关表格相对固化，形成标准的程序和指标。通过对经营活动的现金流量分析，总结公司现金流量的来源和贡献，通过定期财务分析，使各公司对所负责业务的现状能及时准确地了解，促进公司内部降低成本费用，提高经济效益。</w:t>
      </w:r>
    </w:p>
    <w:p>
      <w:pPr>
        <w:ind w:left="0" w:right="0" w:firstLine="560"/>
        <w:spacing w:before="450" w:after="450" w:line="312" w:lineRule="auto"/>
      </w:pPr>
      <w:r>
        <w:rPr>
          <w:rFonts w:ascii="宋体" w:hAnsi="宋体" w:eastAsia="宋体" w:cs="宋体"/>
          <w:color w:val="000"/>
          <w:sz w:val="28"/>
          <w:szCs w:val="28"/>
        </w:rPr>
        <w:t xml:space="preserve">四、做好日常财务管理工作，及时为分公司和项目提供服务支持：</w:t>
      </w:r>
    </w:p>
    <w:p>
      <w:pPr>
        <w:ind w:left="0" w:right="0" w:firstLine="560"/>
        <w:spacing w:before="450" w:after="450" w:line="312" w:lineRule="auto"/>
      </w:pPr>
      <w:r>
        <w:rPr>
          <w:rFonts w:ascii="宋体" w:hAnsi="宋体" w:eastAsia="宋体" w:cs="宋体"/>
          <w:color w:val="000"/>
          <w:sz w:val="28"/>
          <w:szCs w:val="28"/>
        </w:rPr>
        <w:t xml:space="preserve">一是在财务部人手较少的情况下,通过有序的组织，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财务部员工本着“认真、仔细、严谨”的工作作风,各项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二是及时向有关领导提供各种报表，及时将公司财务状况汇报领导，便于领导决策。</w:t>
      </w:r>
    </w:p>
    <w:p>
      <w:pPr>
        <w:ind w:left="0" w:right="0" w:firstLine="560"/>
        <w:spacing w:before="450" w:after="450" w:line="312" w:lineRule="auto"/>
      </w:pPr>
      <w:r>
        <w:rPr>
          <w:rFonts w:ascii="宋体" w:hAnsi="宋体" w:eastAsia="宋体" w:cs="宋体"/>
          <w:color w:val="000"/>
          <w:sz w:val="28"/>
          <w:szCs w:val="28"/>
        </w:rPr>
        <w:t xml:space="preserve">三是配合上级部门及时完成上市831工作。四是加强财务检查及内控管理力度，防范资金风险公司收入资金、费用资金纳入企业货币资金帐户核算，便于对现金的监控管理;制定了定期财务检查制度，每季度组织1次财务检查，检查重点放在印鉴是否按规定分管，资金管理、存货管理、固定资产管理等方面，并针对检查中存在的问题限期整改，并检查其整改落实情况。</w:t>
      </w:r>
    </w:p>
    <w:p>
      <w:pPr>
        <w:ind w:left="0" w:right="0" w:firstLine="560"/>
        <w:spacing w:before="450" w:after="450" w:line="312" w:lineRule="auto"/>
      </w:pPr>
      <w:r>
        <w:rPr>
          <w:rFonts w:ascii="宋体" w:hAnsi="宋体" w:eastAsia="宋体" w:cs="宋体"/>
          <w:color w:val="000"/>
          <w:sz w:val="28"/>
          <w:szCs w:val="28"/>
        </w:rPr>
        <w:t xml:space="preserve">总之，本年度全体财务人员在繁忙的工作中都表现出自己的努力和敬业。虽然做了很多工作，但还有很事情待着我们，还有些事情做的不够。一是上半年铁路项目有一部分核定上交资金未按照规定及时足额收回来;二是财务部门未能经常深入分公司和项目了解第一手资料和情况;三是在审核各部门情况的时候把关不太严格。</w:t>
      </w:r>
    </w:p>
    <w:p>
      <w:pPr>
        <w:ind w:left="0" w:right="0" w:firstLine="560"/>
        <w:spacing w:before="450" w:after="450" w:line="312" w:lineRule="auto"/>
      </w:pPr>
      <w:r>
        <w:rPr>
          <w:rFonts w:ascii="黑体" w:hAnsi="黑体" w:eastAsia="黑体" w:cs="黑体"/>
          <w:color w:val="000000"/>
          <w:sz w:val="36"/>
          <w:szCs w:val="36"/>
          <w:b w:val="1"/>
          <w:bCs w:val="1"/>
        </w:rPr>
        <w:t xml:space="preserve">公司财务经理个人工作总结 财务经理个人工作总结报告.pdf三</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财务工作十余年，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大华集团子公司的__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(2)根据集团的指示，对华品公司会计电算化情况进行了备案，使财务工作符合财政部的需要，更加规范化，为不断提高财务工作质量而努力。范文</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公司财务经理个人工作总结 财务经理个人工作总结报告.pdf四</w:t>
      </w:r>
    </w:p>
    <w:p>
      <w:pPr>
        <w:ind w:left="0" w:right="0" w:firstLine="560"/>
        <w:spacing w:before="450" w:after="450" w:line="312" w:lineRule="auto"/>
      </w:pPr>
      <w:r>
        <w:rPr>
          <w:rFonts w:ascii="宋体" w:hAnsi="宋体" w:eastAsia="宋体" w:cs="宋体"/>
          <w:color w:val="000"/>
          <w:sz w:val="28"/>
          <w:szCs w:val="28"/>
        </w:rPr>
        <w:t xml:space="preserve">20_年，是本人在财务科工作的第_年。在一年的时间里，本人能够遵纪守法、认真学习、努力钻研、扎实工作，以勤勤恳恳、兢兢业业的态度对待本职工作，在财务岗位上发挥了应有的作用，做出了贡献。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2026-09-13T02:13:43+08:00</dcterms:created>
  <dcterms:modified xsi:type="dcterms:W3CDTF">2026-09-13T02:13:43+08:00</dcterms:modified>
</cp:coreProperties>
</file>

<file path=docProps/custom.xml><?xml version="1.0" encoding="utf-8"?>
<Properties xmlns="http://schemas.openxmlformats.org/officeDocument/2006/custom-properties" xmlns:vt="http://schemas.openxmlformats.org/officeDocument/2006/docPropsVTypes"/>
</file>