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2025年医院医保个人工作总结简短(5篇)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简短一一、已完成工作1、20__年与我院签署定点医院协议的行政部门有：1)1月份与榆林市新型农村合作医疗办公室签订医疗服务协议。2)3月份与神木市医保中心签订医疗服务协议。3)5月份与神木市新型农村合作医疗办公室签订医疗...</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医院医保个人工作总结简短一</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医院医保个人工作总结简短二</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医院医保个人工作总结简短三</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医院医保个人工作总结简短四</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