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2025年医院个人总结(5篇)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个人总结一一、执行财务管理规范化。通过对财务管理细则的学习、讨论，把各项条款逐一与实际业务联系在一起，找问题找漏洞，并反复消化、严格把关。在出纳环节中，坚持原则、不讲人情，把一些不合理的借款和费用报销拒之门外，严格执行财务人员应遵守的职...</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医院个人总结一</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3、顺利实施了20_年会计账目的初始化工作，并保质保量的完成20_年度正常的会计核算和税务申报工作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医院个人总结二</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w:t>
      </w:r>
    </w:p>
    <w:p>
      <w:pPr>
        <w:ind w:left="0" w:right="0" w:firstLine="560"/>
        <w:spacing w:before="450" w:after="450" w:line="312" w:lineRule="auto"/>
      </w:pPr>
      <w:r>
        <w:rPr>
          <w:rFonts w:ascii="宋体" w:hAnsi="宋体" w:eastAsia="宋体" w:cs="宋体"/>
          <w:color w:val="000"/>
          <w:sz w:val="28"/>
          <w:szCs w:val="28"/>
        </w:rPr>
        <w:t xml:space="preserve">做为服务部门，财务处始终把服务于临床，服务于患者做为工作重点来抓。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w:t>
      </w:r>
    </w:p>
    <w:p>
      <w:pPr>
        <w:ind w:left="0" w:right="0" w:firstLine="560"/>
        <w:spacing w:before="450" w:after="450" w:line="312" w:lineRule="auto"/>
      </w:pPr>
      <w:r>
        <w:rPr>
          <w:rFonts w:ascii="宋体" w:hAnsi="宋体" w:eastAsia="宋体" w:cs="宋体"/>
          <w:color w:val="000"/>
          <w:sz w:val="28"/>
          <w:szCs w:val="28"/>
        </w:rPr>
        <w:t xml:space="preserve">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医院个人总结三</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医院个人总结四</w:t>
      </w:r>
    </w:p>
    <w:p>
      <w:pPr>
        <w:ind w:left="0" w:right="0" w:firstLine="560"/>
        <w:spacing w:before="450" w:after="450" w:line="312" w:lineRule="auto"/>
      </w:pPr>
      <w:r>
        <w:rPr>
          <w:rFonts w:ascii="宋体" w:hAnsi="宋体" w:eastAsia="宋体" w:cs="宋体"/>
          <w:color w:val="000"/>
          <w:sz w:val="28"/>
          <w:szCs w:val="28"/>
        </w:rPr>
        <w:t xml:space="preserve">新春将至，繁忙而紧张的20__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3、科室争先进，科员争优创先，我科在医院组织的“医疗医技三基”考核中取得第三名的好成绩。888及888在山西针刀医学会获得了“三晋神刀杯金奖”。888在护理操作考试中取得了单项第一。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总之，回顾一年来的工作，成绩是主流，我们要继续发扬好的做法，改正不足之处。20__年的工作将更加繁重而又艰巨，我们有信心做的更好，把科室打造成患者温馨的健康之家。</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医院个人总结五</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2026-05-06T16:48:32+08:00</dcterms:created>
  <dcterms:modified xsi:type="dcterms:W3CDTF">2026-05-06T16:48:32+08:00</dcterms:modified>
</cp:coreProperties>
</file>

<file path=docProps/custom.xml><?xml version="1.0" encoding="utf-8"?>
<Properties xmlns="http://schemas.openxmlformats.org/officeDocument/2006/custom-properties" xmlns:vt="http://schemas.openxmlformats.org/officeDocument/2006/docPropsVTypes"/>
</file>