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医院财务年终总结</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财务年终总结4篇医院是为病人开展必要的医学检查，以救死扶伤为主要目的的医学机构。当工作进行到一定阶段或告一段落时，需要回过头来对所做的工作认真地分析研究一下，以便进一步做好工作。你是否在找正准备撰写“医院财务年终总结”，下面小编收集了相...</w:t>
      </w:r>
    </w:p>
    <w:p>
      <w:pPr>
        <w:ind w:left="0" w:right="0" w:firstLine="560"/>
        <w:spacing w:before="450" w:after="450" w:line="312" w:lineRule="auto"/>
      </w:pPr>
      <w:r>
        <w:rPr>
          <w:rFonts w:ascii="宋体" w:hAnsi="宋体" w:eastAsia="宋体" w:cs="宋体"/>
          <w:color w:val="000"/>
          <w:sz w:val="28"/>
          <w:szCs w:val="28"/>
        </w:rPr>
        <w:t xml:space="preserve">医院财务年终总结4篇</w:t>
      </w:r>
    </w:p>
    <w:p>
      <w:pPr>
        <w:ind w:left="0" w:right="0" w:firstLine="560"/>
        <w:spacing w:before="450" w:after="450" w:line="312" w:lineRule="auto"/>
      </w:pPr>
      <w:r>
        <w:rPr>
          <w:rFonts w:ascii="宋体" w:hAnsi="宋体" w:eastAsia="宋体" w:cs="宋体"/>
          <w:color w:val="000"/>
          <w:sz w:val="28"/>
          <w:szCs w:val="28"/>
        </w:rPr>
        <w:t xml:space="preserve">医院是为病人开展必要的医学检查，以救死扶伤为主要目的的医学机构。当工作进行到一定阶段或告一段落时，需要回过头来对所做的工作认真地分析研究一下，以便进一步做好工作。你是否在找正准备撰写“医院财务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&gt;医院财务年终总结篇1</w:t>
      </w:r>
    </w:p>
    <w:p>
      <w:pPr>
        <w:ind w:left="0" w:right="0" w:firstLine="560"/>
        <w:spacing w:before="450" w:after="450" w:line="312" w:lineRule="auto"/>
      </w:pPr>
      <w:r>
        <w:rPr>
          <w:rFonts w:ascii="宋体" w:hAnsi="宋体" w:eastAsia="宋体" w:cs="宋体"/>
          <w:color w:val="000"/>
          <w:sz w:val="28"/>
          <w:szCs w:val="28"/>
        </w:rPr>
        <w:t xml:space="preserve">20_年_医院财务工作注重学习和提升财务服务能力，积极探索和推进医院财务管理由规范走向科学的整体改革，坚持“服务、效率、和谐、廉洁”的管理理念，紧紧围绕医院_年事业发展需要，合理安排财力，加强预算管理，理顺业务流程，强化基础工作，努力增收节支，为医院事业发展提供了较好的财力保障。以下是今年的财务工作总结。</w:t>
      </w:r>
    </w:p>
    <w:p>
      <w:pPr>
        <w:ind w:left="0" w:right="0" w:firstLine="560"/>
        <w:spacing w:before="450" w:after="450" w:line="312" w:lineRule="auto"/>
      </w:pPr>
      <w:r>
        <w:rPr>
          <w:rFonts w:ascii="宋体" w:hAnsi="宋体" w:eastAsia="宋体" w:cs="宋体"/>
          <w:color w:val="000"/>
          <w:sz w:val="28"/>
          <w:szCs w:val="28"/>
        </w:rPr>
        <w:t xml:space="preserve">一、进一步明确了加强学习</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w:t>
      </w:r>
    </w:p>
    <w:p>
      <w:pPr>
        <w:ind w:left="0" w:right="0" w:firstLine="560"/>
        <w:spacing w:before="450" w:after="450" w:line="312" w:lineRule="auto"/>
      </w:pPr>
      <w:r>
        <w:rPr>
          <w:rFonts w:ascii="宋体" w:hAnsi="宋体" w:eastAsia="宋体" w:cs="宋体"/>
          <w:color w:val="000"/>
          <w:sz w:val="28"/>
          <w:szCs w:val="28"/>
        </w:rPr>
        <w:t xml:space="preserve">组织领导责任和经济责任，在有效执行预算的过程中坚持节俭意识、廉洁意识，注重借款风险，提高了医院资金营运能力和抗风险能力。进一步加强了财务管理制度建设，理顺业务流程，为提高财务服务质量提供了制度保障。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三、做好医院专项资金管理工作</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为了加强医院项目经费管理，保证专项资金项目顺利实施并使专项资金发挥效益，医院提高了服务质量，技术水平，进行医院人才的技术培训，吸引广大参合农民来我院就诊，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四、认真完成了医院“收支两条线”管理规定</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进一步推进了医院财务信息化建设工作，医院财务信息化服务体系初步建立。构建医院财务信息化服务体系有助于医院各级领导及时了解、掌握医院财务情况，科学决策、科学管理;提高工作效率。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宋体" w:hAnsi="宋体" w:eastAsia="宋体" w:cs="宋体"/>
          <w:color w:val="000"/>
          <w:sz w:val="28"/>
          <w:szCs w:val="28"/>
        </w:rPr>
        <w:t xml:space="preserve">&gt;医院财务年终总结篇2</w:t>
      </w:r>
    </w:p>
    <w:p>
      <w:pPr>
        <w:ind w:left="0" w:right="0" w:firstLine="560"/>
        <w:spacing w:before="450" w:after="450" w:line="312" w:lineRule="auto"/>
      </w:pPr>
      <w:r>
        <w:rPr>
          <w:rFonts w:ascii="宋体" w:hAnsi="宋体" w:eastAsia="宋体" w:cs="宋体"/>
          <w:color w:val="000"/>
          <w:sz w:val="28"/>
          <w:szCs w:val="28"/>
        </w:rPr>
        <w:t xml:space="preserve">转眼间又将跨过一个年度。从__月底接手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随着医院业务量不断攀升，会计核算和工作量也随之不断加大，接手以来我加班加点认真对_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&gt;医院财务年终总结篇3</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__市中心医院这片热土上，让我感到十分的幸运和光荣。若将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字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宋体" w:hAnsi="宋体" w:eastAsia="宋体" w:cs="宋体"/>
          <w:color w:val="000"/>
          <w:sz w:val="28"/>
          <w:szCs w:val="28"/>
        </w:rPr>
        <w:t xml:space="preserve">&gt;医院财务年终总结篇4</w:t>
      </w:r>
    </w:p>
    <w:p>
      <w:pPr>
        <w:ind w:left="0" w:right="0" w:firstLine="560"/>
        <w:spacing w:before="450" w:after="450" w:line="312" w:lineRule="auto"/>
      </w:pPr>
      <w:r>
        <w:rPr>
          <w:rFonts w:ascii="宋体" w:hAnsi="宋体" w:eastAsia="宋体" w:cs="宋体"/>
          <w:color w:val="000"/>
          <w:sz w:val="28"/>
          <w:szCs w:val="28"/>
        </w:rPr>
        <w:t xml:space="preserve">瞬间虎年又将过去，人们又将迎来新的兔年。_年度医院财务运行情况良好，预计本年度总收入达2、4亿元、总收支结余达1100万元。从这一收支结余结果看，医院自从药品政策、医疗价格政策、医保定额结算三大政策影响以来，第一年突破收支结余1000万元的大关，财务状况正处于稳步健康发展的趋势。财务科在院务委员会和分管院长直接领导下，本年度较好地完成了全年财务管理、会计核算、会计监督、绩效工资核算等各项工作。为进一步做好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婺城区妇保院技术协作经济核算工作：自去年6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100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(1)积极参与申报成立婺城区人民医院和婺城区综合病房楼项目资金。从农历年初五起，在施院长亲自带领下，早上班迟下班，每天工作加班加点，与基建科同志一起协助院长到市政府、婺城区政府相关职能部门积极申报婺城区人民医院的;积极参与婺城区综合病房大楼项目资金，共争取中央资金700万元。(2)受院长委托向中级人民法院申诉工作。原住icu病人廖寿芬医疗费纠纷案，婺城区人民法院()婺民一初字第1298号民事判决，我院败诉。并判决本院支付医疗费用和其他费用计5万余元。财务科认真从判决书中找疑点，向施院长作了汇报后。施院长指示财务科向中级法院起诉。起诉以：一审判决依据的《监定报告》是违法监定，不具法律效力，不能作为定案依据;一审判决适用法律不当;大法高于小法等为由进行申诉。金中民一终字第1650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浙江财院或浙商大财会本科毕业生2名，抓紧财务人员梯队培养。</w:t>
      </w:r>
    </w:p>
    <w:p>
      <w:pPr>
        <w:ind w:left="0" w:right="0" w:firstLine="560"/>
        <w:spacing w:before="450" w:after="450" w:line="312" w:lineRule="auto"/>
      </w:pPr>
      <w:r>
        <w:rPr>
          <w:rFonts w:ascii="宋体" w:hAnsi="宋体" w:eastAsia="宋体" w:cs="宋体"/>
          <w:color w:val="000"/>
          <w:sz w:val="28"/>
          <w:szCs w:val="28"/>
        </w:rPr>
        <w:t xml:space="preserve">以上是财务科_年度主要工作的总结，不对之处请批评指正。_年财务科工作思路具体见另报《_年财务科工作目标》。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