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精选医院科主任工作总结简短(七篇)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医院科主任工作总结简短一一、工作完成情况1、截止10月底，全科业务收入达到209余万元(不包含体检)，较去年同期增长11.7%，随着标本量不断攀升，科室成员提前到岗，认真检测，保证每天结果按时发出。2、作好各实验仪器的维护和保养工作，对...</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知识、新进展。争取今年中级检验技师的考试。</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精选医院科主任工作总结简短二</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精选医院科主任工作总结简短三</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w:t>
      </w:r>
    </w:p>
    <w:p>
      <w:pPr>
        <w:ind w:left="0" w:right="0" w:firstLine="560"/>
        <w:spacing w:before="450" w:after="450" w:line="312" w:lineRule="auto"/>
      </w:pPr>
      <w:r>
        <w:rPr>
          <w:rFonts w:ascii="宋体" w:hAnsi="宋体" w:eastAsia="宋体" w:cs="宋体"/>
          <w:color w:val="000"/>
          <w:sz w:val="28"/>
          <w:szCs w:val="28"/>
        </w:rPr>
        <w:t xml:space="preserve">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精选医院科主任工作总结简短四</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1、对从业人员进行体检6450余人，其中阳性74人。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2、对学校、幼托机构进行体检化验1062人。</w:t>
      </w:r>
    </w:p>
    <w:p>
      <w:pPr>
        <w:ind w:left="0" w:right="0" w:firstLine="560"/>
        <w:spacing w:before="450" w:after="450" w:line="312" w:lineRule="auto"/>
      </w:pPr>
      <w:r>
        <w:rPr>
          <w:rFonts w:ascii="宋体" w:hAnsi="宋体" w:eastAsia="宋体" w:cs="宋体"/>
          <w:color w:val="000"/>
          <w:sz w:val="28"/>
          <w:szCs w:val="28"/>
        </w:rPr>
        <w:t xml:space="preserve">3、日常肝功、乙肝五项化验342人。</w:t>
      </w:r>
    </w:p>
    <w:p>
      <w:pPr>
        <w:ind w:left="0" w:right="0" w:firstLine="560"/>
        <w:spacing w:before="450" w:after="450" w:line="312" w:lineRule="auto"/>
      </w:pPr>
      <w:r>
        <w:rPr>
          <w:rFonts w:ascii="宋体" w:hAnsi="宋体" w:eastAsia="宋体" w:cs="宋体"/>
          <w:color w:val="000"/>
          <w:sz w:val="28"/>
          <w:szCs w:val="28"/>
        </w:rPr>
        <w:t xml:space="preserve">4、高考学生体检20--人，其中阳性24人，转氨酶异常4人。</w:t>
      </w:r>
    </w:p>
    <w:p>
      <w:pPr>
        <w:ind w:left="0" w:right="0" w:firstLine="560"/>
        <w:spacing w:before="450" w:after="450" w:line="312" w:lineRule="auto"/>
      </w:pPr>
      <w:r>
        <w:rPr>
          <w:rFonts w:ascii="宋体" w:hAnsi="宋体" w:eastAsia="宋体" w:cs="宋体"/>
          <w:color w:val="000"/>
          <w:sz w:val="28"/>
          <w:szCs w:val="28"/>
        </w:rPr>
        <w:t xml:space="preserve">5、共检测各类食品97份，水质17份。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6、配合监督科进行餐具监测共738户7100份，公共场所(空气、公用具)246户。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7、配合医疗市场科对辖区各医院诊所进行交叉感染监测79户，工作总结《检验科半年工作总结》。</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陕西省乙型肝炎监测实施方案”，对我区传染病报告系统中乙肝病历进行乙肝表面抗原、核心抗体—igm、甲肝抗体三项的检测，为临床诊断急、慢性乙肝提供科学依据，自五月一日以来我们共检测60人份。</w:t>
      </w:r>
    </w:p>
    <w:p>
      <w:pPr>
        <w:ind w:left="0" w:right="0" w:firstLine="560"/>
        <w:spacing w:before="450" w:after="450" w:line="312" w:lineRule="auto"/>
      </w:pPr>
      <w:r>
        <w:rPr>
          <w:rFonts w:ascii="宋体" w:hAnsi="宋体" w:eastAsia="宋体" w:cs="宋体"/>
          <w:color w:val="000"/>
          <w:sz w:val="28"/>
          <w:szCs w:val="28"/>
        </w:rPr>
        <w:t xml:space="preserve">2、结核病痰检847份，其中93份阳性。</w:t>
      </w:r>
    </w:p>
    <w:p>
      <w:pPr>
        <w:ind w:left="0" w:right="0" w:firstLine="560"/>
        <w:spacing w:before="450" w:after="450" w:line="312" w:lineRule="auto"/>
      </w:pPr>
      <w:r>
        <w:rPr>
          <w:rFonts w:ascii="宋体" w:hAnsi="宋体" w:eastAsia="宋体" w:cs="宋体"/>
          <w:color w:val="000"/>
          <w:sz w:val="28"/>
          <w:szCs w:val="28"/>
        </w:rPr>
        <w:t xml:space="preserve">3、霍乱14份，均为阴性。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4、对监管人员进行抗—hiv检测495人，自愿咨询检测84人。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1、为保证居民用上合格碘盐，4月份我们对全区居民食盐进行抽查，共检测300份碘盐，合格率达99%。</w:t>
      </w:r>
    </w:p>
    <w:p>
      <w:pPr>
        <w:ind w:left="0" w:right="0" w:firstLine="560"/>
        <w:spacing w:before="450" w:after="450" w:line="312" w:lineRule="auto"/>
      </w:pPr>
      <w:r>
        <w:rPr>
          <w:rFonts w:ascii="宋体" w:hAnsi="宋体" w:eastAsia="宋体" w:cs="宋体"/>
          <w:color w:val="000"/>
          <w:sz w:val="28"/>
          <w:szCs w:val="28"/>
        </w:rPr>
        <w:t xml:space="preserve">2、为确保我市《20--年度中央补助地方公共卫生专项资金地方病防治项目饮水型氟、砷中毒项目》的顺利实施，了解全市农村潜在饮水型氟、砷中毒病区的分布情况，我实验室参加了省地防所的水氟、水砷的质控考核，并完成对我区的渭滨镇王家村和马庄镇南吴村2个村子的10份水氟和60份尿氟的检测。</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精选医院科主任工作总结简短五</w:t>
      </w:r>
    </w:p>
    <w:p>
      <w:pPr>
        <w:ind w:left="0" w:right="0" w:firstLine="560"/>
        <w:spacing w:before="450" w:after="450" w:line="312" w:lineRule="auto"/>
      </w:pPr>
      <w:r>
        <w:rPr>
          <w:rFonts w:ascii="宋体" w:hAnsi="宋体" w:eastAsia="宋体" w:cs="宋体"/>
          <w:color w:val="000"/>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荣誉观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2026-03-10T06:35:47+08:00</dcterms:created>
  <dcterms:modified xsi:type="dcterms:W3CDTF">2026-03-10T06:35:47+08:00</dcterms:modified>
</cp:coreProperties>
</file>

<file path=docProps/custom.xml><?xml version="1.0" encoding="utf-8"?>
<Properties xmlns="http://schemas.openxmlformats.org/officeDocument/2006/custom-properties" xmlns:vt="http://schemas.openxmlformats.org/officeDocument/2006/docPropsVTypes"/>
</file>