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对外开放政策(Opening-door Policy)</w:t>
      </w:r>
      <w:bookmarkEnd w:id="1"/>
    </w:p>
    <w:p>
      <w:pPr>
        <w:jc w:val="center"/>
        <w:spacing w:before="0" w:after="450"/>
      </w:pPr>
      <w:r>
        <w:rPr>
          <w:rFonts w:ascii="Arial" w:hAnsi="Arial" w:eastAsia="Arial" w:cs="Arial"/>
          <w:color w:val="999999"/>
          <w:sz w:val="20"/>
          <w:szCs w:val="20"/>
        </w:rPr>
        <w:t xml:space="preserve">来源：网络  作者：梦中情人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对外开放政策(opening-door policy)　　opening-door policy is the only way to make china strongmodern chinese history leads us t...</w:t>
      </w:r>
    </w:p>
    <w:p>
      <w:pPr>
        <w:ind w:left="0" w:right="0" w:firstLine="560"/>
        <w:spacing w:before="450" w:after="450" w:line="312" w:lineRule="auto"/>
      </w:pPr>
      <w:r>
        <w:rPr>
          <w:rFonts w:ascii="宋体" w:hAnsi="宋体" w:eastAsia="宋体" w:cs="宋体"/>
          <w:color w:val="000"/>
          <w:sz w:val="28"/>
          <w:szCs w:val="28"/>
        </w:rPr>
        <w:t xml:space="preserve">　　对外开放政策(opening-door policy)</w:t>
      </w:r>
    </w:p>
    <w:p>
      <w:pPr>
        <w:ind w:left="0" w:right="0" w:firstLine="560"/>
        <w:spacing w:before="450" w:after="450" w:line="312" w:lineRule="auto"/>
      </w:pPr>
      <w:r>
        <w:rPr>
          <w:rFonts w:ascii="宋体" w:hAnsi="宋体" w:eastAsia="宋体" w:cs="宋体"/>
          <w:color w:val="000"/>
          <w:sz w:val="28"/>
          <w:szCs w:val="28"/>
        </w:rPr>
        <w:t xml:space="preserve">　　opening-door policy is the only way to make china strongmodern chinese history leads us to the conclusion that socialism, not capitalism is best for china. but how a socialist china should look at capitalism and more importantly, make use of the better side of capitalism for its own advantage is of vital(至关） importance to the country.</w:t>
      </w:r>
    </w:p>
    <w:p>
      <w:pPr>
        <w:ind w:left="0" w:right="0" w:firstLine="560"/>
        <w:spacing w:before="450" w:after="450" w:line="312" w:lineRule="auto"/>
      </w:pPr>
      <w:r>
        <w:rPr>
          <w:rFonts w:ascii="宋体" w:hAnsi="宋体" w:eastAsia="宋体" w:cs="宋体"/>
          <w:color w:val="000"/>
          <w:sz w:val="28"/>
          <w:szCs w:val="28"/>
        </w:rPr>
        <w:t xml:space="preserve">　　as far as our country\'s economic construction is concerned, taking advantage of the part of capitalism that is useful to us means we need to develop foreign trade, introduce advanced technology and better management, and make use of foreign funds. it also means we can absorb some of the economic theories, and make use of those economic policies, methods and measures that comply with(遵循） the law of mass production and a commodity economy.</w:t>
      </w:r>
    </w:p>
    <w:p>
      <w:pPr>
        <w:ind w:left="0" w:right="0" w:firstLine="560"/>
        <w:spacing w:before="450" w:after="450" w:line="312" w:lineRule="auto"/>
      </w:pPr>
      <w:r>
        <w:rPr>
          <w:rFonts w:ascii="宋体" w:hAnsi="宋体" w:eastAsia="宋体" w:cs="宋体"/>
          <w:color w:val="000"/>
          <w:sz w:val="28"/>
          <w:szCs w:val="28"/>
        </w:rPr>
        <w:t xml:space="preserve">　　by opening our windows wider to the outside world, people can learn more about other peoples and learn to make sensible judgments. absorbing the better part of the cultures of other people to enrich ourselves is the best way to safeguard our socialist culture. so taking advantage of capitalism and stepping up economic reforms is the only way to make china strong. closing the county to international exchanges will only keep it weak. www•</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2026-10-06T10:42:31+08:00</dcterms:created>
  <dcterms:modified xsi:type="dcterms:W3CDTF">2026-10-06T10:42:31+08:00</dcterms:modified>
</cp:coreProperties>
</file>

<file path=docProps/custom.xml><?xml version="1.0" encoding="utf-8"?>
<Properties xmlns="http://schemas.openxmlformats.org/officeDocument/2006/custom-properties" xmlns:vt="http://schemas.openxmlformats.org/officeDocument/2006/docPropsVTypes"/>
</file>