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寓言故事和成语故事</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庄子》寓言产生于战国时期,其寓意影响至今,渗透进现实生活的方方面面,甚至我们的声乐教学,下面这些是小编为大家推荐的几篇寓言故事和成语故事。寓言故事和成语故事1：感受内美春秋时期，卫国有个名叫哀骀它的人，他的容貌虽然很丑陋，可不管是男人还是...</w:t>
      </w:r>
    </w:p>
    <w:p>
      <w:pPr>
        <w:ind w:left="0" w:right="0" w:firstLine="560"/>
        <w:spacing w:before="450" w:after="450" w:line="312" w:lineRule="auto"/>
      </w:pPr>
      <w:r>
        <w:rPr>
          <w:rFonts w:ascii="宋体" w:hAnsi="宋体" w:eastAsia="宋体" w:cs="宋体"/>
          <w:color w:val="000"/>
          <w:sz w:val="28"/>
          <w:szCs w:val="28"/>
        </w:rPr>
        <w:t xml:space="preserve">《庄子》寓言产生于战国时期,其寓意影响至今,渗透进现实生活的方方面面,甚至我们的声乐教学,下面这些是小编为大家推荐的几篇寓言故事和成语故事。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寓言故事和成语故事1：感受内美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春秋时期，卫国有个名叫哀骀它的人，他的容貌虽然很丑陋，可不管是男人还是女人都非常喜欢和他交往，相处亲近随和，舍不得离去。有一些女人甚至说：“与其做别人的妻子，还不如做他的小妾。”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w:t>
      </w:r>
    </w:p>
    <w:p>
      <w:pPr>
        <w:ind w:left="0" w:right="0" w:firstLine="560"/>
        <w:spacing w:before="450" w:after="450" w:line="312" w:lineRule="auto"/>
      </w:pPr>
      <w:r>
        <w:rPr>
          <w:rFonts w:ascii="宋体" w:hAnsi="宋体" w:eastAsia="宋体" w:cs="宋体"/>
          <w:color w:val="000"/>
          <w:sz w:val="28"/>
          <w:szCs w:val="28"/>
        </w:rPr>
        <w:t xml:space="preserve">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寓言故事和成语故事2:丑妇效颦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w:t>
      </w:r>
    </w:p>
    <w:p>
      <w:pPr>
        <w:ind w:left="0" w:right="0" w:firstLine="560"/>
        <w:spacing w:before="450" w:after="450" w:line="312" w:lineRule="auto"/>
      </w:pPr>
      <w:r>
        <w:rPr>
          <w:rFonts w:ascii="宋体" w:hAnsi="宋体" w:eastAsia="宋体" w:cs="宋体"/>
          <w:color w:val="000"/>
          <w:sz w:val="28"/>
          <w:szCs w:val="28"/>
        </w:rPr>
        <w:t xml:space="preserve">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寓言故事和成语故事3:美丑标准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2026-04-29T02:44:36+08:00</dcterms:created>
  <dcterms:modified xsi:type="dcterms:W3CDTF">2026-04-29T02:44:36+08:00</dcterms:modified>
</cp:coreProperties>
</file>

<file path=docProps/custom.xml><?xml version="1.0" encoding="utf-8"?>
<Properties xmlns="http://schemas.openxmlformats.org/officeDocument/2006/custom-properties" xmlns:vt="http://schemas.openxmlformats.org/officeDocument/2006/docPropsVTypes"/>
</file>