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2025年守望亲情的作文题目(3篇)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题目一本剧主要讲的是父亲与儿女之间的亲情。整个故事情节因演员的出色表演而扣人心弦，故事中的浓浓亲情深深地打动着我的心。是的，爱人有一天也会变为亲人，守望亲情才是我们活着的价值。今年春节，和父亲一起过的。父亲和我都是个感情细腻的...</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守望亲情的作文题目一</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守望亲情的作文题目二</w:t>
      </w:r>
    </w:p>
    <w:p>
      <w:pPr>
        <w:ind w:left="0" w:right="0" w:firstLine="560"/>
        <w:spacing w:before="450" w:after="450" w:line="312" w:lineRule="auto"/>
      </w:pPr>
      <w:r>
        <w:rPr>
          <w:rFonts w:ascii="宋体" w:hAnsi="宋体" w:eastAsia="宋体" w:cs="宋体"/>
          <w:color w:val="000"/>
          <w:sz w:val="28"/>
          <w:szCs w:val="28"/>
        </w:rPr>
        <w:t xml:space="preserve">我漫步在校园里，又是初春。一切又像是人银装素裹的寒冬瞬间回到了朱自清笔下的春天一样。似乎在北半球的春天，生命都是在乐观而积极的跋涉中争取着，没有一个是被寒冬熄灭了对生活的信念的。记忆回到寒假。</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2026-03-24T08:31:26+08:00</dcterms:created>
  <dcterms:modified xsi:type="dcterms:W3CDTF">2026-03-24T08:31:26+08:00</dcterms:modified>
</cp:coreProperties>
</file>

<file path=docProps/custom.xml><?xml version="1.0" encoding="utf-8"?>
<Properties xmlns="http://schemas.openxmlformats.org/officeDocument/2006/custom-properties" xmlns:vt="http://schemas.openxmlformats.org/officeDocument/2006/docPropsVTypes"/>
</file>