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《隐形狐狸大盗》读后感600字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小豆包怀疑面包要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包怀疑面包要抢银行，焦急万分，原来面包只是要修沙发晒太阳；它慌慌张张找了半天书包，结果发现书包竟在自己的背上；善良乖巧的它焦急地给自己的椅子找医生......这些情节让我忍俊不禁，又不由自主地想到了我自己的糗事。有一次，我的铅笔不见了，地上、桌子上、抽屉里......到处都没有找到。咋办？课堂作业下课就要交，没笔拿什么写？我无奈地将脸贴在书本上准备开哭，咦，脸怎么硌得慌？定睛一看，书本中间鼓起来了，我赶紧翻开，铅笔竟然静悄悄地躺在书里面。看，我和小豆包都是小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在生活中常常闹点小笑话，但一点也不影响我们的可爱和善良。小豆包的椅子生病了，它无精打采地瘫在地上，可怜巴巴地望着小豆包。小豆包心里难过极了，它不能让椅子这样痛苦，于是满世界地帮椅子找医生......每当读到这里我就不由得想起以前妈妈生病入院的事。记得那天我正在写作业，突然从厨房里传来妈妈的呻吟声。我赶紧跑进去，只见妈妈脸色苍白，豆大的汗珠从额头上滚下来......看到妈妈一脸痛苦我心里难过极了，急忙把妈妈扶到沙发上，给她倒了一杯白开水。妈妈用手指指着手机虚弱地让我打电话给爸爸。我拿起手机拨打爸爸的电话却迟迟无人接，我十分害怕，边哭边打120，说出家庭地址，不停地让他们快点来快点来。120很快赶到我家楼下，凑巧爸爸也回了家。过了几天妈妈痊愈了，爸爸妈妈都夸我是最棒的小孩。看，我和小豆包都是一样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就犹如乘着时光机，让我想起了生活中色彩斑斓的每一天，认识了每一个不一样的我。《隐形狐狸大盗》让我在阅读中得到成长，我要将这份快乐与你分享，让我们一起来体验这份无穷的乐趣。来吧，小伙伴们，让我们继续和小豆包开启新的旅程，出发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