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英语版民间故事</w:t>
      </w:r>
      <w:bookmarkEnd w:id="1"/>
    </w:p>
    <w:p>
      <w:pPr>
        <w:jc w:val="center"/>
        <w:spacing w:before="0" w:after="450"/>
      </w:pPr>
      <w:r>
        <w:rPr>
          <w:rFonts w:ascii="Arial" w:hAnsi="Arial" w:eastAsia="Arial" w:cs="Arial"/>
          <w:color w:val="999999"/>
          <w:sz w:val="20"/>
          <w:szCs w:val="20"/>
        </w:rPr>
        <w:t xml:space="preserve">来源：网络  作者：翠竹清韵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神话故事中蕴含着很多优秀的价值认知和价值追求,下面这些是小编为大家推荐的几篇英语版民间故事。英语版民间故事1：Annie Chapman\'s GhostThe north side of hanbury street is now cove...</w:t>
      </w:r>
    </w:p>
    <w:p>
      <w:pPr>
        <w:ind w:left="0" w:right="0" w:firstLine="560"/>
        <w:spacing w:before="450" w:after="450" w:line="312" w:lineRule="auto"/>
      </w:pPr>
      <w:r>
        <w:rPr>
          <w:rFonts w:ascii="宋体" w:hAnsi="宋体" w:eastAsia="宋体" w:cs="宋体"/>
          <w:color w:val="000"/>
          <w:sz w:val="28"/>
          <w:szCs w:val="28"/>
        </w:rPr>
        <w:t xml:space="preserve">神话故事中蕴含着很多优秀的价值认知和价值追求,下面这些是小编为大家推荐的几篇英语版民间故事。</w:t>
      </w:r>
    </w:p>
    <w:p>
      <w:pPr>
        <w:ind w:left="0" w:right="0" w:firstLine="560"/>
        <w:spacing w:before="450" w:after="450" w:line="312" w:lineRule="auto"/>
      </w:pPr>
      <w:r>
        <w:rPr>
          <w:rFonts w:ascii="黑体" w:hAnsi="黑体" w:eastAsia="黑体" w:cs="黑体"/>
          <w:color w:val="000000"/>
          <w:sz w:val="34"/>
          <w:szCs w:val="34"/>
          <w:b w:val="1"/>
          <w:bCs w:val="1"/>
        </w:rPr>
        <w:t xml:space="preserve">英语版民间故事1：Annie Chapman\'s Ghost</w:t>
      </w:r>
    </w:p>
    <w:p>
      <w:pPr>
        <w:ind w:left="0" w:right="0" w:firstLine="560"/>
        <w:spacing w:before="450" w:after="450" w:line="312" w:lineRule="auto"/>
      </w:pPr>
      <w:r>
        <w:rPr>
          <w:rFonts w:ascii="宋体" w:hAnsi="宋体" w:eastAsia="宋体" w:cs="宋体"/>
          <w:color w:val="000"/>
          <w:sz w:val="28"/>
          <w:szCs w:val="28"/>
        </w:rPr>
        <w:t xml:space="preserve">The north side of hanbury street is now covered by the sprawling mass of the buildings that were formerly the truman brewery. It was built on the site of number 29 hanbury street, in the back yard of which at around 6am on 8th September 1888, the body of Annie Chapman,jack the ripper\'s second victim was discovered.</w:t>
      </w:r>
    </w:p>
    <w:p>
      <w:pPr>
        <w:ind w:left="0" w:right="0" w:firstLine="560"/>
        <w:spacing w:before="450" w:after="450" w:line="312" w:lineRule="auto"/>
      </w:pPr>
      <w:r>
        <w:rPr>
          <w:rFonts w:ascii="宋体" w:hAnsi="宋体" w:eastAsia="宋体" w:cs="宋体"/>
          <w:color w:val="000"/>
          <w:sz w:val="28"/>
          <w:szCs w:val="28"/>
        </w:rPr>
        <w:t xml:space="preserve">At 6am on 8th September 1888 John Davis, an elderly resident of 29 hanbury street came downstairs, walked along the narrow passageway and opened the back door. The sight that he saw shook him to the core. Moments later two workmen walking along hanbury street were suddenly startled when the door of number 29 burst open and a wild eyed old man stumbled into the street. \"Men\" he cried \"come here.\" Nervously they followed him along the passageway and looking into the yard saw the mutilated body of annie chapman.</w:t>
      </w:r>
    </w:p>
    <w:p>
      <w:pPr>
        <w:ind w:left="0" w:right="0" w:firstLine="560"/>
        <w:spacing w:before="450" w:after="450" w:line="312" w:lineRule="auto"/>
      </w:pPr>
      <w:r>
        <w:rPr>
          <w:rFonts w:ascii="宋体" w:hAnsi="宋体" w:eastAsia="宋体" w:cs="宋体"/>
          <w:color w:val="000"/>
          <w:sz w:val="28"/>
          <w:szCs w:val="28"/>
        </w:rPr>
        <w:t xml:space="preserve">Her dress had been pulled up around her knees, exposing her striped stockings. A deep cut hadslashed across her throat; her intestines had been tugged out and laid across her shoulder. Missing from the body were the uterus and part of the bladder. The contents of her pocket were found lying in a neat pile near to the body. The brass rings that she had been wearing at the time of her death had evidently been torn from her fingers and were never discovered. and, just a few feet away from the body, there lay a folded and wet leatherapron.</w:t>
      </w:r>
    </w:p>
    <w:p>
      <w:pPr>
        <w:ind w:left="0" w:right="0" w:firstLine="560"/>
        <w:spacing w:before="450" w:after="450" w:line="312" w:lineRule="auto"/>
      </w:pPr>
      <w:r>
        <w:rPr>
          <w:rFonts w:ascii="宋体" w:hAnsi="宋体" w:eastAsia="宋体" w:cs="宋体"/>
          <w:color w:val="000"/>
          <w:sz w:val="28"/>
          <w:szCs w:val="28"/>
        </w:rPr>
        <w:t xml:space="preserve">At 6am on 8th september 1888 john davis, an elderly resident of 29 hanbury street came downstairs, walked along the narrow passageway and opened the back door. The sight that he saw shook him to the core. moments later two workmen walking along hanbury street were suddenly startled when the door of number 29 burst open and a wild eyed old man stumbled into the street. \"Men\" he cried \"come here.\" Nervously they followed him along the passageway and looking into the yard saw the mutilated body of annie chapman.</w:t>
      </w:r>
    </w:p>
    <w:p>
      <w:pPr>
        <w:ind w:left="0" w:right="0" w:firstLine="560"/>
        <w:spacing w:before="450" w:after="450" w:line="312" w:lineRule="auto"/>
      </w:pPr>
      <w:r>
        <w:rPr>
          <w:rFonts w:ascii="宋体" w:hAnsi="宋体" w:eastAsia="宋体" w:cs="宋体"/>
          <w:color w:val="000"/>
          <w:sz w:val="28"/>
          <w:szCs w:val="28"/>
        </w:rPr>
        <w:t xml:space="preserve">Her dress had been pulled up around her knees, exposing her striped stockings. A deep cut had slashed across her throat; her intestines had been tugged out and laid across her shoulder. Missing from the body were the uterus and part of the bladder. The contents of her pocket were found lying in a neat pile near to the body. The brass rings that she had been wearing at the time of her death had evidently been torn from her fingers and were never discovered. And, just a few feet away from the body, there lay a folded and wet leather apron.</w:t>
      </w:r>
    </w:p>
    <w:p>
      <w:pPr>
        <w:ind w:left="0" w:right="0" w:firstLine="560"/>
        <w:spacing w:before="450" w:after="450" w:line="312" w:lineRule="auto"/>
      </w:pPr>
      <w:r>
        <w:rPr>
          <w:rFonts w:ascii="黑体" w:hAnsi="黑体" w:eastAsia="黑体" w:cs="黑体"/>
          <w:color w:val="000000"/>
          <w:sz w:val="34"/>
          <w:szCs w:val="34"/>
          <w:b w:val="1"/>
          <w:bCs w:val="1"/>
        </w:rPr>
        <w:t xml:space="preserve">英语版民间故事2:Mary Ann Nichols\'s Ghost</w:t>
      </w:r>
    </w:p>
    <w:p>
      <w:pPr>
        <w:ind w:left="0" w:right="0" w:firstLine="560"/>
        <w:spacing w:before="450" w:after="450" w:line="312" w:lineRule="auto"/>
      </w:pPr>
      <w:r>
        <w:rPr>
          <w:rFonts w:ascii="宋体" w:hAnsi="宋体" w:eastAsia="宋体" w:cs="宋体"/>
          <w:color w:val="000"/>
          <w:sz w:val="28"/>
          <w:szCs w:val="28"/>
        </w:rPr>
        <w:t xml:space="preserve">In the early hours of 31st August 1888, the body of Mary Ann Nichols was discovered in a stable entrance on buck\'s row (now durward street). Nichols was the first whitechapel murder victim of the serial killer known as jack the ripper.</w:t>
      </w:r>
    </w:p>
    <w:p>
      <w:pPr>
        <w:ind w:left="0" w:right="0" w:firstLine="560"/>
        <w:spacing w:before="450" w:after="450" w:line="312" w:lineRule="auto"/>
      </w:pPr>
      <w:r>
        <w:rPr>
          <w:rFonts w:ascii="宋体" w:hAnsi="宋体" w:eastAsia="宋体" w:cs="宋体"/>
          <w:color w:val="000"/>
          <w:sz w:val="28"/>
          <w:szCs w:val="28"/>
        </w:rPr>
        <w:t xml:space="preserve">On the morning of her death she returned to the lodgings from a local thawl street pub called the frying pan some time after 12.30am. However she did not have the money (four pence) to pay for a bed for the night and mary nichols went out on the street saying she would soon earn enough money for the night\'s bed. She intended to sell her body and thought that her newbonnet would help attract a customer.</w:t>
      </w:r>
    </w:p>
    <w:p>
      <w:pPr>
        <w:ind w:left="0" w:right="0" w:firstLine="560"/>
        <w:spacing w:before="450" w:after="450" w:line="312" w:lineRule="auto"/>
      </w:pPr>
      <w:r>
        <w:rPr>
          <w:rFonts w:ascii="宋体" w:hAnsi="宋体" w:eastAsia="宋体" w:cs="宋体"/>
          <w:color w:val="000"/>
          <w:sz w:val="28"/>
          <w:szCs w:val="28"/>
        </w:rPr>
        <w:t xml:space="preserve">Charles Cross, a carter found polly at around 3.40am lying in bucks row on her back, legs straight out and her skirts raised to her waist. Robert pal another carter arrived shortly and unsure whether she was dead or not they decided to get back to work and inform a policeman when they see one.</w:t>
      </w:r>
    </w:p>
    <w:p>
      <w:pPr>
        <w:ind w:left="0" w:right="0" w:firstLine="560"/>
        <w:spacing w:before="450" w:after="450" w:line="312" w:lineRule="auto"/>
      </w:pPr>
      <w:r>
        <w:rPr>
          <w:rFonts w:ascii="宋体" w:hAnsi="宋体" w:eastAsia="宋体" w:cs="宋体"/>
          <w:color w:val="000"/>
          <w:sz w:val="28"/>
          <w:szCs w:val="28"/>
        </w:rPr>
        <w:t xml:space="preserve">The carters did not actually raise the alarm to the murder, this fell to constable john neil who discovered mary and her horrific wounds. Mary\'s throat had been slashed from ear to ear and cut back to the vertebrae. Her wind pipe and gullet had been severely slashed and there had also been extensive slashing and ripping of her abdomen.</w:t>
      </w:r>
    </w:p>
    <w:p>
      <w:pPr>
        <w:ind w:left="0" w:right="0" w:firstLine="560"/>
        <w:spacing w:before="450" w:after="450" w:line="312" w:lineRule="auto"/>
      </w:pPr>
      <w:r>
        <w:rPr>
          <w:rFonts w:ascii="宋体" w:hAnsi="宋体" w:eastAsia="宋体" w:cs="宋体"/>
          <w:color w:val="000"/>
          <w:sz w:val="28"/>
          <w:szCs w:val="28"/>
        </w:rPr>
        <w:t xml:space="preserve">There is little left of bucks row today, on dark nights though the area seems stuck in a time-warp, over the past century there have been numerous sightings of a huddled figure lying on the ground emitting a ghostly green light. The apparition is seen on the same spot that Mary Ann Nichols body was discovered.</w:t>
      </w:r>
    </w:p>
    <w:p>
      <w:pPr>
        <w:ind w:left="0" w:right="0" w:firstLine="560"/>
        <w:spacing w:before="450" w:after="450" w:line="312" w:lineRule="auto"/>
      </w:pPr>
      <w:r>
        <w:rPr>
          <w:rFonts w:ascii="黑体" w:hAnsi="黑体" w:eastAsia="黑体" w:cs="黑体"/>
          <w:color w:val="000000"/>
          <w:sz w:val="34"/>
          <w:szCs w:val="34"/>
          <w:b w:val="1"/>
          <w:bCs w:val="1"/>
        </w:rPr>
        <w:t xml:space="preserve">英语版民间故事3:The Ghost of Queen Anne Boleyn</w:t>
      </w:r>
    </w:p>
    <w:p>
      <w:pPr>
        <w:ind w:left="0" w:right="0" w:firstLine="560"/>
        <w:spacing w:before="450" w:after="450" w:line="312" w:lineRule="auto"/>
      </w:pPr>
      <w:r>
        <w:rPr>
          <w:rFonts w:ascii="宋体" w:hAnsi="宋体" w:eastAsia="宋体" w:cs="宋体"/>
          <w:color w:val="000"/>
          <w:sz w:val="28"/>
          <w:szCs w:val="28"/>
        </w:rPr>
        <w:t xml:space="preserve">The ghost of Queen Anne Boleyn is quite a unique phenomenon in the world of the paranormal. Unlike most ghost who haunt a certain locality, Queen Anne Boleyn\'s ghost is said to haunt a number of different locations through out the UK. Her spirit seems to have left a permanentimprint on the fabric of her surroundings, which is perhaps down to the impact she made in life and her traumatic death as to why her ghost still persists more than 500 years after her execution.</w:t>
      </w:r>
    </w:p>
    <w:p>
      <w:pPr>
        <w:ind w:left="0" w:right="0" w:firstLine="560"/>
        <w:spacing w:before="450" w:after="450" w:line="312" w:lineRule="auto"/>
      </w:pPr>
      <w:r>
        <w:rPr>
          <w:rFonts w:ascii="宋体" w:hAnsi="宋体" w:eastAsia="宋体" w:cs="宋体"/>
          <w:color w:val="000"/>
          <w:sz w:val="28"/>
          <w:szCs w:val="28"/>
        </w:rPr>
        <w:t xml:space="preserve">Anne Boleyn was the second wife of King Henry VIII, with their marriage changing the course of english history. King Henry was already married to Catherine of aragon and could not obtain a porce from the roman catholic church. In order to obtain his porce he therefore created a reformed version of the church, putting himself at the head - a direct challenge of authority to the pope.</w:t>
      </w:r>
    </w:p>
    <w:p>
      <w:pPr>
        <w:ind w:left="0" w:right="0" w:firstLine="560"/>
        <w:spacing w:before="450" w:after="450" w:line="312" w:lineRule="auto"/>
      </w:pPr>
      <w:r>
        <w:rPr>
          <w:rFonts w:ascii="宋体" w:hAnsi="宋体" w:eastAsia="宋体" w:cs="宋体"/>
          <w:color w:val="000"/>
          <w:sz w:val="28"/>
          <w:szCs w:val="28"/>
        </w:rPr>
        <w:t xml:space="preserve">Having obtained his porce and married Anne, the King\'s most important desire was for Anne to conceive a male heir. his previous queen had only given him a female heir, Princess Mary. On 7th September 1533 Anne Boleyn gave birth to a girl, Elizabeth (who was later to become Queen Elizabeth I). After her birth, the relationship between the King and Anne Boleyn deteriorated, and he began to court a new queen in Jane Seymour.</w:t>
      </w:r>
    </w:p>
    <w:p>
      <w:pPr>
        <w:ind w:left="0" w:right="0" w:firstLine="560"/>
        <w:spacing w:before="450" w:after="450" w:line="312" w:lineRule="auto"/>
      </w:pPr>
      <w:r>
        <w:rPr>
          <w:rFonts w:ascii="宋体" w:hAnsi="宋体" w:eastAsia="宋体" w:cs="宋体"/>
          <w:color w:val="000"/>
          <w:sz w:val="28"/>
          <w:szCs w:val="28"/>
        </w:rPr>
        <w:t xml:space="preserve">However, Anne became pregnant again, and there was a brief reconciliation, but the child was stillborn. Henry determined to get rid of Anne Boleyn and came up with a charge of treason, arresting and confining her to the tower of london. Her execution had been scheduled for 18 May 1536 but actually took place the following day as there had been a delay while a skilled executioner was brought in from France.</w:t>
      </w:r>
    </w:p>
    <w:p>
      <w:pPr>
        <w:ind w:left="0" w:right="0" w:firstLine="560"/>
        <w:spacing w:before="450" w:after="450" w:line="312" w:lineRule="auto"/>
      </w:pPr>
      <w:r>
        <w:rPr>
          <w:rFonts w:ascii="宋体" w:hAnsi="宋体" w:eastAsia="宋体" w:cs="宋体"/>
          <w:color w:val="000"/>
          <w:sz w:val="28"/>
          <w:szCs w:val="28"/>
        </w:rPr>
        <w:t xml:space="preserve">Queen anne boleyn is one of the most enduring ghosts at the tower of London. Queen Anne is buried under the chapel\'s altar, with her ghost being spotted there on many occasions. Anne Boleyn has also often been seen standing at the window in the dean\'s cloister at windsor castle.</w:t>
      </w:r>
    </w:p>
    <w:p>
      <w:pPr>
        <w:ind w:left="0" w:right="0" w:firstLine="560"/>
        <w:spacing w:before="450" w:after="450" w:line="312" w:lineRule="auto"/>
      </w:pPr>
      <w:r>
        <w:rPr>
          <w:rFonts w:ascii="宋体" w:hAnsi="宋体" w:eastAsia="宋体" w:cs="宋体"/>
          <w:color w:val="000"/>
          <w:sz w:val="28"/>
          <w:szCs w:val="28"/>
        </w:rPr>
        <w:t xml:space="preserve">Anne Boleyn\'s ghost also appears in the grounds of blickling hall dressed all in white, seated in a ghostly carriage that is drawn by headless horses, spurred on by a headless coachman. Anne too is headless, holding her severed head securely in her lap. On arrival at blickling hall the coach and driver vanish leaving the headless Anne to glide alone into blickling hall where she roams the corridors and rooms until daybreak.</w:t>
      </w:r>
    </w:p>
    <w:p>
      <w:pPr>
        <w:ind w:left="0" w:right="0" w:firstLine="560"/>
        <w:spacing w:before="450" w:after="450" w:line="312" w:lineRule="auto"/>
      </w:pPr>
      <w:r>
        <w:rPr>
          <w:rFonts w:ascii="宋体" w:hAnsi="宋体" w:eastAsia="宋体" w:cs="宋体"/>
          <w:color w:val="000"/>
          <w:sz w:val="28"/>
          <w:szCs w:val="28"/>
        </w:rPr>
        <w:t xml:space="preserve">The magnificent blickling hall was built during the reign of King James I, by the holbert family, on the ruins of the old boleyn family property. Blickling hall in norfolk has recently topped a national trust poll as the trust\'s most haunted building. Blickling hall was in the possession of the Boleyn family between 1499 and 1507. There is a statue and portrait of Anne Boleyn in the hall, the statue is inscribed \"Anna Bolena born here 1507\".</w:t>
      </w:r>
    </w:p>
    <w:p>
      <w:pPr>
        <w:ind w:left="0" w:right="0" w:firstLine="560"/>
        <w:spacing w:before="450" w:after="450" w:line="312" w:lineRule="auto"/>
      </w:pPr>
      <w:r>
        <w:rPr>
          <w:rFonts w:ascii="宋体" w:hAnsi="宋体" w:eastAsia="宋体" w:cs="宋体"/>
          <w:color w:val="000"/>
          <w:sz w:val="28"/>
          <w:szCs w:val="28"/>
        </w:rPr>
        <w:t xml:space="preserve">Her brother, lord rochford, also appears on the same night, he too is headless although he doesn\'t enjoy the comfort of a carriage, for he is dragged across the surrounding countryside by four headless horses.</w:t>
      </w:r>
    </w:p>
    <w:p>
      <w:pPr>
        <w:ind w:left="0" w:right="0" w:firstLine="560"/>
        <w:spacing w:before="450" w:after="450" w:line="312" w:lineRule="auto"/>
      </w:pPr>
      <w:r>
        <w:rPr>
          <w:rFonts w:ascii="宋体" w:hAnsi="宋体" w:eastAsia="宋体" w:cs="宋体"/>
          <w:color w:val="000"/>
          <w:sz w:val="28"/>
          <w:szCs w:val="28"/>
        </w:rPr>
        <w:t xml:space="preserve">Sir Thomas Boleyn, who stated his belief of anne\'s guilt at her trial has not found peace in death. Every year, for a thousand years to do as penance, tradition says he is obliged to drive his spectral coach and horses over twelve bridges that lie between wroxham and blickling.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2026-01-23T04:52:33+08:00</dcterms:created>
  <dcterms:modified xsi:type="dcterms:W3CDTF">2026-01-23T04:52:33+08:00</dcterms:modified>
</cp:coreProperties>
</file>

<file path=docProps/custom.xml><?xml version="1.0" encoding="utf-8"?>
<Properties xmlns="http://schemas.openxmlformats.org/officeDocument/2006/custom-properties" xmlns:vt="http://schemas.openxmlformats.org/officeDocument/2006/docPropsVTypes"/>
</file>