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创建节约型社会的倡议书</w:t>
      </w:r>
      <w:bookmarkEnd w:id="1"/>
    </w:p>
    <w:p>
      <w:pPr>
        <w:jc w:val="center"/>
        <w:spacing w:before="0" w:after="450"/>
      </w:pPr>
      <w:r>
        <w:rPr>
          <w:rFonts w:ascii="Arial" w:hAnsi="Arial" w:eastAsia="Arial" w:cs="Arial"/>
          <w:color w:val="999999"/>
          <w:sz w:val="20"/>
          <w:szCs w:val="20"/>
        </w:rPr>
        <w:t xml:space="preserve">来源：网络  作者：逝水流年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创建节约型社会的倡议书尊敬的各位领导、同志们：正值全国上下创建节约型社会，辽宁省农村信用联社开展保持共产党员先进性教育如火如荼开展之际，作为一名长期工作在基层农村信用社普通共产党员和员工，向全省农村信用社发出“创建节约企业、实现同生共赢”的...</w:t>
      </w:r>
    </w:p>
    <w:p>
      <w:pPr>
        <w:ind w:left="0" w:right="0" w:firstLine="560"/>
        <w:spacing w:before="450" w:after="450" w:line="312" w:lineRule="auto"/>
      </w:pPr>
      <w:r>
        <w:rPr>
          <w:rFonts w:ascii="宋体" w:hAnsi="宋体" w:eastAsia="宋体" w:cs="宋体"/>
          <w:color w:val="000"/>
          <w:sz w:val="28"/>
          <w:szCs w:val="28"/>
        </w:rPr>
        <w:t xml:space="preserve">创建节约型社会的倡议书</w:t>
      </w:r>
    </w:p>
    <w:p>
      <w:pPr>
        <w:ind w:left="0" w:right="0" w:firstLine="560"/>
        <w:spacing w:before="450" w:after="450" w:line="312" w:lineRule="auto"/>
      </w:pPr>
      <w:r>
        <w:rPr>
          <w:rFonts w:ascii="宋体" w:hAnsi="宋体" w:eastAsia="宋体" w:cs="宋体"/>
          <w:color w:val="000"/>
          <w:sz w:val="28"/>
          <w:szCs w:val="28"/>
        </w:rPr>
        <w:t xml:space="preserve">尊敬的各位领导、同志们：正值全国上下创建节约型社会，辽宁省农村信用联社开展保持共产党员先进性教育如火如荼开展之际，作为一名长期工作在基层农村信用社普通共产党员和员工，向全省农村信用社发出“创建节约企业、实现同生共赢”的倡议。辽宁省农村信用社走过了50多个春夏秋冬，50年来，辽宁大地变了，辽宁农民富了，农村信用社的经济效益有了显著的提高。在全社会推动消费、扩大内需的大环境下，部分农村信用社干部职工的节约意识淡漠了，开源节流的口号喊累了，厉行节约在有些人眼中被看作“抠门”。由于农村信用社的发展刚刚起步，集约化经营程度不高，在当前经营管理过程中，不但要要细算经济账，还要细算社会账，一滴水、一度电、一张纸、一升油、一枚曲别针都是宝贵的资源，都是我们经营需付出的成本，“涓涓细水汇成河”，共同的节约，会创造巨大的经济效益和社会效益，这能真正体现辽宁省信用联社“与三农同生，与社会共赢”的经营理念。也能充分体现辽宁省农村信用联社的社会责任和环境资源观，这样做不仅节约了宝贵的资源，也会培养企业员工的社会责任。因此，我提出如下倡议：</w:t>
      </w:r>
    </w:p>
    <w:p>
      <w:pPr>
        <w:ind w:left="0" w:right="0" w:firstLine="560"/>
        <w:spacing w:before="450" w:after="450" w:line="312" w:lineRule="auto"/>
      </w:pPr>
      <w:r>
        <w:rPr>
          <w:rFonts w:ascii="宋体" w:hAnsi="宋体" w:eastAsia="宋体" w:cs="宋体"/>
          <w:color w:val="000"/>
          <w:sz w:val="28"/>
          <w:szCs w:val="28"/>
        </w:rPr>
        <w:t xml:space="preserve">1、创建节约型机关。“火车跑的快，全靠车头带”，各级联社机关应率先垂范做好节约型企业的创建工作。节约每一度电，充分利用自然光照，减少照明设备能耗，工作完成后及时关闭电灯、计算机和空调等，切断电源，离开办公室时间较长或下班时做到随手关灯，夏季将室内空调温度控制在26摄氏度以上；节约每一滴水，用水完毕后或发现龙头滴水现象，做到随手关闭水龙头，加强对用水设施的保护和维修，杜绝跑冒滴漏现象，在日常生活中，充分利用二次水的再使用；节约每一张纸，提倡双面用纸，注意信封、复印纸的再利用，大力推行无纸化办公，充分发挥电子网络优势,进一步减少纸质公文印制数量，修改文稿尽量在电子媒介上进行，需要出样的，要用小字号排版，减少纸张消耗；节约燃油，工作人员外出进行一般的非紧急性公务活动，要尽可能乘坐公交车辆，紧急公务活动需使用公务车辆时，能几人同行的，要集中乘用公务车辆，出车时，能用自然风降温的，决不开空调；节约办公用品，各部门应本着节约的原则领取、使用办公用品，管理人员应做好监督和统计工作。</w:t>
      </w:r>
    </w:p>
    <w:p>
      <w:pPr>
        <w:ind w:left="0" w:right="0" w:firstLine="560"/>
        <w:spacing w:before="450" w:after="450" w:line="312" w:lineRule="auto"/>
      </w:pPr>
      <w:r>
        <w:rPr>
          <w:rFonts w:ascii="宋体" w:hAnsi="宋体" w:eastAsia="宋体" w:cs="宋体"/>
          <w:color w:val="000"/>
          <w:sz w:val="28"/>
          <w:szCs w:val="28"/>
        </w:rPr>
        <w:t xml:space="preserve">2、创建节约型企业。突出成本控制体系建设，努力构建节约型企业长效机制是创建设节约型企业的关键，也是重要保证。要依靠机制调动全员积极性，围绕“能耗、物耗、资金”等重点，促进农村信用社经济运行质量的进一步优化。提倡加强现金头寸管理，按照业务发展的非线性公式，合理匡算库存现金和支付头寸，在不出现支付风险的前提下，最大限度地减少库存现金占用，提高资金利用效率，提倡节约资源、降低消耗，开展“节约明星”、“节约能手”评选活动，切实提高有限费用的投入产出率，最终达到降低成本、提高效益的目的。提倡勤俭节约办事情，坚持“勤俭节约办好一切事情”的原则，合理安排，科学调配，反对大手大脚，反对铺张浪费，严格执行省联社制定的财务管理制度，大力压缩费用开支，为全省农村信用社各项工作的正常开展提供保障。</w:t>
      </w:r>
    </w:p>
    <w:p>
      <w:pPr>
        <w:ind w:left="0" w:right="0" w:firstLine="560"/>
        <w:spacing w:before="450" w:after="450" w:line="312" w:lineRule="auto"/>
      </w:pPr>
      <w:r>
        <w:rPr>
          <w:rFonts w:ascii="宋体" w:hAnsi="宋体" w:eastAsia="宋体" w:cs="宋体"/>
          <w:color w:val="000"/>
          <w:sz w:val="28"/>
          <w:szCs w:val="28"/>
        </w:rPr>
        <w:t xml:space="preserve">3、支持节约型农业发展。农村信用社是支持“三农”发展的主力军，支持节约型农业发展，支持农民增加收入是农村信用社义不容迟的责任。提倡以信贷业务为杠杆，支持节约型耕作、节约型播种、节约型施肥、节约型灌溉的节约技术在农业经济的推广和应用；大力支持集约型生态养殖业的发展，在提供资金支持的同时，积极向农民推广绿色高效生态畜禽养殖技术；以支持小城镇建设为重点，大力支持农村沼气和可再生资源综合开发利用；以支持具有地域特点的产业集群为重点，坚持农村小额信贷和城市社区下岗职工信贷相结合，突出对农业产业结构调整的信贷支持，进一步优化信贷资源，积极加强同地方政府的协调联系，按照“节地、节水、节肥”的三节原则，选准产业结构调整方向和信贷扶持项目。选择一批能够体现地方特色，科技含量较高，可以形成规模效益的农业产业结构调整项目，加以信贷资金扶持，引导农户生产向产业化、规模化、集约化方向转变，提高地方农业经济的综合素质，加速地方资源优势向经济优势转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2026-11-01T01:38:52+08:00</dcterms:created>
  <dcterms:modified xsi:type="dcterms:W3CDTF">2026-11-01T01:38:52+08:00</dcterms:modified>
</cp:coreProperties>
</file>

<file path=docProps/custom.xml><?xml version="1.0" encoding="utf-8"?>
<Properties xmlns="http://schemas.openxmlformats.org/officeDocument/2006/custom-properties" xmlns:vt="http://schemas.openxmlformats.org/officeDocument/2006/docPropsVTypes"/>
</file>