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关于辞职后社保怎么处理(推荐)(4篇)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辞职后社保怎么处理(推荐)一入职ns项目工作已经半年了(为ns项目服务15个月，前期为顾问公司，后进ns)，我在项目中学到了不少宝贵的经验，感谢ns集团给予我这份工作平台，感谢公司各位领导及同事的长期关心。由于公司现状是待遇没有保障、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关于辞职后社保怎么处理(推荐)一</w:t>
      </w:r>
    </w:p>
    <w:p>
      <w:pPr>
        <w:ind w:left="0" w:right="0" w:firstLine="560"/>
        <w:spacing w:before="450" w:after="450" w:line="312" w:lineRule="auto"/>
      </w:pPr>
      <w:r>
        <w:rPr>
          <w:rFonts w:ascii="宋体" w:hAnsi="宋体" w:eastAsia="宋体" w:cs="宋体"/>
          <w:color w:val="000"/>
          <w:sz w:val="28"/>
          <w:szCs w:val="28"/>
        </w:rPr>
        <w:t xml:space="preserve">入职ns项目工作已经半年了(为ns项目服务15个月，前期为顾问公司，后进ns)，我在项目中学到了不少宝贵的经验，感谢ns集团给予我这份工作平台，感谢公司各位领导及同事的长期关心。</w:t>
      </w:r>
    </w:p>
    <w:p>
      <w:pPr>
        <w:ind w:left="0" w:right="0" w:firstLine="560"/>
        <w:spacing w:before="450" w:after="450" w:line="312" w:lineRule="auto"/>
      </w:pPr>
      <w:r>
        <w:rPr>
          <w:rFonts w:ascii="宋体" w:hAnsi="宋体" w:eastAsia="宋体" w:cs="宋体"/>
          <w:color w:val="000"/>
          <w:sz w:val="28"/>
          <w:szCs w:val="28"/>
        </w:rPr>
        <w:t xml:space="preserve">由于公司现状是待遇没有保障、工作环境极其压抑，我长期处在这样的工作压力、精神状态下，实在不堪重负。因此本人提出辞职申请。</w:t>
      </w:r>
    </w:p>
    <w:p>
      <w:pPr>
        <w:ind w:left="0" w:right="0" w:firstLine="560"/>
        <w:spacing w:before="450" w:after="450" w:line="312" w:lineRule="auto"/>
      </w:pPr>
      <w:r>
        <w:rPr>
          <w:rFonts w:ascii="宋体" w:hAnsi="宋体" w:eastAsia="宋体" w:cs="宋体"/>
          <w:color w:val="000"/>
          <w:sz w:val="28"/>
          <w:szCs w:val="28"/>
        </w:rPr>
        <w:t xml:space="preserve">我感谢ns给我提供的工作平台，感谢李总给予我这份工作，但是在这种环境下我已经无法承受，未能完成项目收尾工作，同时向李总说声对不起!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关于辞职后社保怎么处理(推荐)二</w:t>
      </w:r>
    </w:p>
    <w:p>
      <w:pPr>
        <w:ind w:left="0" w:right="0" w:firstLine="560"/>
        <w:spacing w:before="450" w:after="450" w:line="312" w:lineRule="auto"/>
      </w:pPr>
      <w:r>
        <w:rPr>
          <w:rFonts w:ascii="宋体" w:hAnsi="宋体" w:eastAsia="宋体" w:cs="宋体"/>
          <w:color w:val="000"/>
          <w:sz w:val="28"/>
          <w:szCs w:val="28"/>
        </w:rPr>
        <w:t xml:space="preserve">尊敬的企业销售部领导：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由于我的一些个人原因，经过一段时间的慎重考虑后，我决定向企业销售部提出辞职。</w:t>
      </w:r>
    </w:p>
    <w:p>
      <w:pPr>
        <w:ind w:left="0" w:right="0" w:firstLine="560"/>
        <w:spacing w:before="450" w:after="450" w:line="312" w:lineRule="auto"/>
      </w:pPr>
      <w:r>
        <w:rPr>
          <w:rFonts w:ascii="宋体" w:hAnsi="宋体" w:eastAsia="宋体" w:cs="宋体"/>
          <w:color w:val="000"/>
          <w:sz w:val="28"/>
          <w:szCs w:val="28"/>
        </w:rPr>
        <w:t xml:space="preserve">在短短一年的时间里，企业销售部给予了我多次机会，使我在这个工作岗位上积累了一定的技术技能和工程经验。我在企业销售部里工作的很开心，感觉企业销售部的气氛就和一个大家庭一样，大家相处的融洽和睦，同时在企业销售部里也学会了许多工作以外的处世为人等做人的道理。所有的这些我很珍惜也很感谢企业销售部，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企业销售部对我的培养，各级领导和同事给我的支持和帮助。在我困难的时候，犯错的时候给我的帮助和宽容。企业销售部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离开这个企业销售部，离开这些曾经同甘共苦的同事，很舍不得，舍不得领导们的谆谆教诲，舍不得同事之间的那片真诚和友善。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对于由此为企业销售部造成的不便，我深感抱歉。但同时也希望企业销售部能体恤我的个人实际，批准我的申请。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再次感谢企业销售部，感谢各位领导!真心祝愿企业销售部在今后的发展旅途中步步为赢、蒸蒸日上!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医院之后，由于大家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 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 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关于辞职后社保怎么处理(推荐)四</w:t>
      </w:r>
    </w:p>
    <w:p>
      <w:pPr>
        <w:ind w:left="0" w:right="0" w:firstLine="560"/>
        <w:spacing w:before="450" w:after="450" w:line="312" w:lineRule="auto"/>
      </w:pPr>
      <w:r>
        <w:rPr>
          <w:rFonts w:ascii="宋体" w:hAnsi="宋体" w:eastAsia="宋体" w:cs="宋体"/>
          <w:color w:val="000"/>
          <w:sz w:val="28"/>
          <w:szCs w:val="28"/>
        </w:rPr>
        <w:t xml:space="preserve">今年以来，****农村信用社在县委、县政府及上级主管部门的正确领导和大力支持下，各项业务取得了迅猛发展，至6月末各项存款83739万元，较年初增加10384万元；各项贷款70412万元，较年初增加11937万元，其中农业贷款43406万元，较年初增加12129万元，农业贷款占全县农贷总量的93 . 9%；利润总额-408万元，同比减亏1078万元。各项经营指标都取得了根本性的好转，实现了历史性突破。</w:t>
      </w:r>
    </w:p>
    <w:p>
      <w:pPr>
        <w:ind w:left="0" w:right="0" w:firstLine="560"/>
        <w:spacing w:before="450" w:after="450" w:line="312" w:lineRule="auto"/>
      </w:pPr>
      <w:r>
        <w:rPr>
          <w:rFonts w:ascii="宋体" w:hAnsi="宋体" w:eastAsia="宋体" w:cs="宋体"/>
          <w:color w:val="000"/>
          <w:sz w:val="28"/>
          <w:szCs w:val="28"/>
        </w:rPr>
        <w:t xml:space="preserve">(一)政府农村产业经济政策是农村信用社得以发展的前提。近年来，县委县政府进一步加大了农村产业结构调整力度，把高产高效农业和农产品深加工作为主要发展方向，相继出台了促进农村经济发展的一系列的经济政策。在各项政策的指导下，全县农业取得了长足的发展，逐步形成了以陵阳的西瓜大棚，小店的芦笋种植，库山、天宝的中草药，桑园、大石头的大姜等为代表的成规模的农业产业带，为农业增产农民增收打下了坚实的基础。20xx年共实现农业总产值27亿元，同比增长2. 4 %，农村经济的快速发展为农村信用社的资金来源与运用提供了广阔的空间。</w:t>
      </w:r>
    </w:p>
    <w:p>
      <w:pPr>
        <w:ind w:left="0" w:right="0" w:firstLine="560"/>
        <w:spacing w:before="450" w:after="450" w:line="312" w:lineRule="auto"/>
      </w:pPr>
      <w:r>
        <w:rPr>
          <w:rFonts w:ascii="宋体" w:hAnsi="宋体" w:eastAsia="宋体" w:cs="宋体"/>
          <w:color w:val="000"/>
          <w:sz w:val="28"/>
          <w:szCs w:val="28"/>
        </w:rPr>
        <w:t xml:space="preserve">(二)提高认识，多措并举，各级政府全力支持农村信用社的发展。政府各级部门已充分认识到农村信用社是地方金融机构，其兴衰与政府息息相关。在支持农村经济发展方面发挥着无可替代的作用，6月末其农贷总量占全县农贷总量的90%以上，农村信用社已逐渐发展成为最好的联系农民的金融纽带，是名副其实的农村金融主力军。</w:t>
      </w:r>
    </w:p>
    <w:p>
      <w:pPr>
        <w:ind w:left="0" w:right="0" w:firstLine="560"/>
        <w:spacing w:before="450" w:after="450" w:line="312" w:lineRule="auto"/>
      </w:pPr>
      <w:r>
        <w:rPr>
          <w:rFonts w:ascii="宋体" w:hAnsi="宋体" w:eastAsia="宋体" w:cs="宋体"/>
          <w:color w:val="000"/>
          <w:sz w:val="28"/>
          <w:szCs w:val="28"/>
        </w:rPr>
        <w:t xml:space="preserve">长期以来，各级政府多措并举化解风险支持发展，在涉及农村信用社切身利益问题，在政府利益与信用社利益发生冲突时，政府宁可自身承担也绝不把包袱甩给农村信用社。一是政府举债解决基金会问题。1999年根据上级安排全县清理农村合作基金会，根据有关精神对符合条件的基金会可由农村信用社收购，政府及时组织了人员对全县21家基金会进行了清产核资，县政府本着不甩包袱、不压担子、不转嫁风险的原则，将基金会全盘关闭，所形成的债务由政府承担，避免了将风险转嫁到农村信用社。二是帮助农村信用社增资扩股。增资扩股是农村信用社增强抵御风险能力、完善法人治理结构的主要手段之一，各级政府始终给予大力支持，充分发动社会各界踊跃入股。目前，农信社股金总额已达4727万元，较行社分门办公时增长4693万元。三是整顿社会信用秩序，清收盘活不良资产。今年5月份，根据市政府统一部署，县政府大力开展了清收盘活农村信用社不良贷款活动，为信用社的发展营造了良好的社会信用环境。活动中，县政府成立了由县政府分管县长任组长，公安、法院等职能部门为成员的清收盘活领导小组，积极帮助清收农村信用社不良资产，并把清收任务层层分解落实到各乡镇。各乡镇政府也相应成立了清收领导小组，重点抓好清收工作中的组织协调工作。到目前，共清收盘活不良资产203万元，有效化解了农村信用社的经营风险。</w:t>
      </w:r>
    </w:p>
    <w:p>
      <w:pPr>
        <w:ind w:left="0" w:right="0" w:firstLine="560"/>
        <w:spacing w:before="450" w:after="450" w:line="312" w:lineRule="auto"/>
      </w:pPr>
      <w:r>
        <w:rPr>
          <w:rFonts w:ascii="宋体" w:hAnsi="宋体" w:eastAsia="宋体" w:cs="宋体"/>
          <w:color w:val="000"/>
          <w:sz w:val="28"/>
          <w:szCs w:val="28"/>
        </w:rPr>
        <w:t xml:space="preserve">(一)明确经营思路，突出以信贷支农为主线的工作重点。信用社充分认识到信贷支农既是信用社义不容辞的社会责任，又是摆脱困境、化解风险的必由之路，必须把握住良好的发展机遇，充分发挥“农”字优势，作好支农这篇大文章，使农村信用社真正占领农村金融市场，成为支农主力军。工作中，他们以发放小额农贷作为支持农村经济发展的主要形式，信贷人员走村串户大力发放小额农业贷款。今年，累计发放小额贷款9.6 万余笔，涉及金额34579万元，占贷款总投放量的87 %。</w:t>
      </w:r>
    </w:p>
    <w:p>
      <w:pPr>
        <w:ind w:left="0" w:right="0" w:firstLine="560"/>
        <w:spacing w:before="450" w:after="450" w:line="312" w:lineRule="auto"/>
      </w:pPr>
      <w:r>
        <w:rPr>
          <w:rFonts w:ascii="宋体" w:hAnsi="宋体" w:eastAsia="宋体" w:cs="宋体"/>
          <w:color w:val="000"/>
          <w:sz w:val="28"/>
          <w:szCs w:val="28"/>
        </w:rPr>
        <w:t xml:space="preserve">(二)建立内部考核机制，打破平均主义，真正体现多劳多得。长期以来，该社没有真正建立起行之有效的收入分配机制，职工“干多干少一个样，干孬干好一个样”，积极性和主动性没有充分调动起来，普遍缺乏危机感和责任心。对此，今年初，该社对收入分配进行了彻底改革，先后出台了《****农村信用社20xx年度经营目标考核办法》、《联社机关工作业绩考评办法》等相关文件，明确了经营目标与劳动报酬的关系，从两方面入手实行全员考核。经营目标分为基础目标、新增目标、中间业务新增利润目标三项，收入分为生活费和目标奖惩两项，收入报酬与工作目标相挂钩，完成基础目标可保证基本生活费；完成新增目标计划的全额兑现效益工资，对超额完成部分按比例给予奖励，最高可达1万元。分配机制的改革，拉大了收入差距，真正体现了“基本工资保吃饭，效益工资靠实干”的分配机制，成为促进业务发展的助推器。</w:t>
      </w:r>
    </w:p>
    <w:p>
      <w:pPr>
        <w:ind w:left="0" w:right="0" w:firstLine="560"/>
        <w:spacing w:before="450" w:after="450" w:line="312" w:lineRule="auto"/>
      </w:pPr>
      <w:r>
        <w:rPr>
          <w:rFonts w:ascii="宋体" w:hAnsi="宋体" w:eastAsia="宋体" w:cs="宋体"/>
          <w:color w:val="000"/>
          <w:sz w:val="28"/>
          <w:szCs w:val="28"/>
        </w:rPr>
        <w:t xml:space="preserve">(三)大力发展营销贷款，改变传统信贷投入模式。过去，由于经济结构和经济发展水平不同，各地资金的需求状况也不同，加上个别信贷人员怕承担责任，出现了惜贷、惧贷的心理，导致信用社有款放不出、借款人用款贷不着的供求矛盾。针对这一问题，信用社及时调整工作思路，一改传统信贷投放模式，全面推行了贷款营销制度，主动走出社门向优良客户推销贷款。信用社与职工个人签订放款责任书，在限额内由其自主发放贷款，保证到期及时收回本息。为有效防范风险，对贷户实行信用等级管理，根据资信状况不同将贷户分成a、b、c三个等级，放款额度从1000元到2万元不等。营销贷款重点支持了城乡个体工商户和资金需求量大的农户发展经营项目，实现社会效益和自身效益“双赢”的良好经营局面。</w:t>
      </w:r>
    </w:p>
    <w:p>
      <w:pPr>
        <w:ind w:left="0" w:right="0" w:firstLine="560"/>
        <w:spacing w:before="450" w:after="450" w:line="312" w:lineRule="auto"/>
      </w:pPr>
      <w:r>
        <w:rPr>
          <w:rFonts w:ascii="宋体" w:hAnsi="宋体" w:eastAsia="宋体" w:cs="宋体"/>
          <w:color w:val="000"/>
          <w:sz w:val="28"/>
          <w:szCs w:val="28"/>
        </w:rPr>
        <w:t xml:space="preserve">(四)改革人事用工和干部任用制度，激发全员活力。年初以来，信用社进行了劳动用工制度改革，实行全员聘任制，职工经过考试和评议合格者由信用社与职工签订聘用合同，聘期 2年，合同期满经过考核合格者重新聘用，不合格者自行解聘，使全员都产生了危机感、压力感。在干部任用上实行竞争上岗，在联社机关开展了中层干部竞聘，通过个人答辩、群众投票、组织考核等程序，有15名德才兼备、年富力强、群众威信好、学历层次高的人员竞争上岗，给工作注入新的活力。对基层信用社主任实行末位淘汰制，在年度综合考核中处于末位的信用社，其主任将自动辞职。</w:t>
      </w:r>
    </w:p>
    <w:p>
      <w:pPr>
        <w:ind w:left="0" w:right="0" w:firstLine="560"/>
        <w:spacing w:before="450" w:after="450" w:line="312" w:lineRule="auto"/>
      </w:pPr>
      <w:r>
        <w:rPr>
          <w:rFonts w:ascii="宋体" w:hAnsi="宋体" w:eastAsia="宋体" w:cs="宋体"/>
          <w:color w:val="000"/>
          <w:sz w:val="28"/>
          <w:szCs w:val="28"/>
        </w:rPr>
        <w:t xml:space="preserve">三、建议有关部门尽快帮助农村信用社解决当前面临的几个问题。信用社紧紧围绕“双增”工程，各项业务取得了快速发展，创建社以来的最好水平，上半年共缴纳税金80万元，自行社脱钩以来共缴纳税金1443万元，为地方财政做出了很大的贡献，在支持农村经济发展促进农村产业结构调整发挥了主渠道作用。但目前仍存在不良资产占比高、支农资金实力不强等不利因素需要加以解决。</w:t>
      </w:r>
    </w:p>
    <w:p>
      <w:pPr>
        <w:ind w:left="0" w:right="0" w:firstLine="560"/>
        <w:spacing w:before="450" w:after="450" w:line="312" w:lineRule="auto"/>
      </w:pPr>
      <w:r>
        <w:rPr>
          <w:rFonts w:ascii="宋体" w:hAnsi="宋体" w:eastAsia="宋体" w:cs="宋体"/>
          <w:color w:val="000"/>
          <w:sz w:val="28"/>
          <w:szCs w:val="28"/>
        </w:rPr>
        <w:t xml:space="preserve">(一)协调各级各部门帮助抓好资金组织工作，堵住农村资金外流源头。农村信用社虽然在资金组织工作上做了很大努力，但从上半年存款增长分析，全县农村信用社组织资金10385万元，仅占全县农村存款增长额的41. 8%，这与农村信用社农业贷款投放量占全县各金融机构97. 8%的比例极不相称。目前个别只存不贷的机构利用各金融机构大批撤销农村代办站之机广泛发展代办员吸收存款，同农村信用社争夺农村金融市场，造成了农村资金大量外流，无法满足农村信用社支农资金来源的需求。这也与县委县政府的大力招商引资的政策相悖的。建议各级党政部门切实采取措施加以制止。一是把农民人均存款作为《农村干部工作目标责任制》考核内容之一，纳入“双增”工程的考核。二是乡镇政府对农村信用社的客户经理给予一定的义务工补贴，提高其服务“三农”的积极性。三是各乡镇制定制度，制约各级干部为其他金融机构代办储蓄问题，使这部分资金“回流”到农村信用社。</w:t>
      </w:r>
    </w:p>
    <w:p>
      <w:pPr>
        <w:ind w:left="0" w:right="0" w:firstLine="560"/>
        <w:spacing w:before="450" w:after="450" w:line="312" w:lineRule="auto"/>
      </w:pPr>
      <w:r>
        <w:rPr>
          <w:rFonts w:ascii="宋体" w:hAnsi="宋体" w:eastAsia="宋体" w:cs="宋体"/>
          <w:color w:val="000"/>
          <w:sz w:val="28"/>
          <w:szCs w:val="28"/>
        </w:rPr>
        <w:t xml:space="preserve">(二)协调各部门到农村信用社开立存款账户。近期县政府为进一步加强行政事业单位账户管理，专门下发了《关于清理整顿行政事业单位银行账户的意见》治理银行开户问题。建议县政府借这次清理活动鼓励、协调各企事业单位及所属单位到农村信用社开立基本存款账户，对能够保留的农村信用社账户尽可能保留，需要归并的银行账户，争取归并到农村信用社，以此达到优化负债结构壮大资金实力的目的，确保资金向农村信用社转移。并建议农村信用社将新开立账户所吸收资全部投入到农业“双增”工程建设中去。</w:t>
      </w:r>
    </w:p>
    <w:p>
      <w:pPr>
        <w:ind w:left="0" w:right="0" w:firstLine="560"/>
        <w:spacing w:before="450" w:after="450" w:line="312" w:lineRule="auto"/>
      </w:pPr>
      <w:r>
        <w:rPr>
          <w:rFonts w:ascii="宋体" w:hAnsi="宋体" w:eastAsia="宋体" w:cs="宋体"/>
          <w:color w:val="000"/>
          <w:sz w:val="28"/>
          <w:szCs w:val="28"/>
        </w:rPr>
        <w:t xml:space="preserve">(三)协调清收盘活不良资产。截止20xx年6月末，农村信用社不良贷款余额为27857万元，占比39.6%，其中双呆贷款22943万元，占比32.6%，双呆贷款中乡镇企业占了90%。不良贷款占比居高不下已成为制约农村信用社发展的沉重包袱。6月份，县政府成立了清收领导小组负责清收农村信用社不良贷款，到目前共清收203万元，效果不很理想，尤其是双呆贷款几乎没有清收效果。建议各级政府积极协助清收盘活，各有关职能部门简化手续帮助信用社办理抵贷资产等，减免有关费用。对企业改制时落实到政府身上的债务由政府来负责偿还。借规范整顿市场经济秩序之机，大力整顿社会信用环境，制止个别企业借改制之机逃废信用社债务的行为，通过行政手段制止新官不理旧帐的问题，对有偿还能力的借款促使其归还信用社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2026-01-22T16:08:28+08:00</dcterms:created>
  <dcterms:modified xsi:type="dcterms:W3CDTF">2026-01-22T16:08:28+08:00</dcterms:modified>
</cp:coreProperties>
</file>

<file path=docProps/custom.xml><?xml version="1.0" encoding="utf-8"?>
<Properties xmlns="http://schemas.openxmlformats.org/officeDocument/2006/custom-properties" xmlns:vt="http://schemas.openxmlformats.org/officeDocument/2006/docPropsVTypes"/>
</file>