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最新仓储服务合同纠纷 仓储服务合同(二十三篇)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仓储服务合同纠纷 仓储服务合同一仓管人(乙方)：_________经双方协商，甲方委托乙方代储存为此拟定如下条款共同遵守。1.仓库租金计算确定乙方提供仓库_________平方米由甲方使用，仓库租金按月包库制，每月每平方米_________...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仓储服务合同纠纷 仓储服务合同篇十一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仓储服务合同纠纷 仓储服务合同篇十三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