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2025年二手房买卖意向金合同 二手房买卖及居间服务合同(六篇)</w:t>
      </w:r>
      <w:bookmarkEnd w:id="1"/>
    </w:p>
    <w:p>
      <w:pPr>
        <w:jc w:val="center"/>
        <w:spacing w:before="0" w:after="450"/>
      </w:pPr>
      <w:r>
        <w:rPr>
          <w:rFonts w:ascii="Arial" w:hAnsi="Arial" w:eastAsia="Arial" w:cs="Arial"/>
          <w:color w:val="999999"/>
          <w:sz w:val="20"/>
          <w:szCs w:val="20"/>
        </w:rPr>
        <w:t xml:space="preserve">来源：网络  作者：空山幽谷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二手房买卖意向金合同 二手房买卖及居间服务合同一身份证号码：_________________________乙方（买受人）：____________________身份证号码：_________________________甲、乙、两方...</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第二条甲乙双方商定该房产的成交价格为人民币__元整大写：人民币__万元整。本协议签订当日，乙方一次性支付甲方__元整，付款方式为银行转帐。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1、甲方负责将以上杂费缴纳至协议签定之日（或__年__月止）。</w:t>
      </w:r>
    </w:p>
    <w:p>
      <w:pPr>
        <w:ind w:left="0" w:right="0" w:firstLine="560"/>
        <w:spacing w:before="450" w:after="450" w:line="312" w:lineRule="auto"/>
      </w:pPr>
      <w:r>
        <w:rPr>
          <w:rFonts w:ascii="宋体" w:hAnsi="宋体" w:eastAsia="宋体" w:cs="宋体"/>
          <w:color w:val="000"/>
          <w:sz w:val="28"/>
          <w:szCs w:val="28"/>
        </w:rPr>
        <w:t xml:space="preserve">2、协议签定之日后（或__年__月起）由乙方负责。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二手房买卖及居间服务合同六</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第二条甲乙双方商定该房产的成交价格为人民币__元整大写：人民币__万元整。本协议签订当日，乙方一次性支付甲方__元整，付款方式为银行转帐。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1、甲方负责将以上杂费缴纳至协议签定之日（或__年__月止）。</w:t>
      </w:r>
    </w:p>
    <w:p>
      <w:pPr>
        <w:ind w:left="0" w:right="0" w:firstLine="560"/>
        <w:spacing w:before="450" w:after="450" w:line="312" w:lineRule="auto"/>
      </w:pPr>
      <w:r>
        <w:rPr>
          <w:rFonts w:ascii="宋体" w:hAnsi="宋体" w:eastAsia="宋体" w:cs="宋体"/>
          <w:color w:val="000"/>
          <w:sz w:val="28"/>
          <w:szCs w:val="28"/>
        </w:rPr>
        <w:t xml:space="preserve">2、协议签定之日后（或__年__月起）由乙方负责。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2026-03-10T06:53:50+08:00</dcterms:created>
  <dcterms:modified xsi:type="dcterms:W3CDTF">2026-03-10T06:53:50+08:00</dcterms:modified>
</cp:coreProperties>
</file>

<file path=docProps/custom.xml><?xml version="1.0" encoding="utf-8"?>
<Properties xmlns="http://schemas.openxmlformats.org/officeDocument/2006/custom-properties" xmlns:vt="http://schemas.openxmlformats.org/officeDocument/2006/docPropsVTypes"/>
</file>