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　　孟浩然 〔唐代〕　　帝里重清明，人心自愁思。　　车声上路合，柳色东城翠。　　花落草齐生，莺飞蝶双戏。　　空堂坐相忆，酌茗聊代醉。　　译文　　京都一年一度的清明节又到了，人们的心里自然就起了忧愁思念。　　马车声在路上繁杂地响着...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帝里重清明，人心自愁思。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京都一年一度的清明节又到了，人们的心里自然就起了忧愁思念。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马车声在路上繁杂地响着，东城郊外微风拂柳一片葱翠一片。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落花飞舞芳草齐齐生长，黄莺飞来飞去，成双成对的蝴蝶嬉戏不已。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独坐空堂回忆往昔，以茶代酒，聊以慰藉。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“帝里重清明，人心自愁思”，一个“重”字，一个“愁”字，开篇明义。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年一度又是清明，也许清明是一个普通的日子，然而漂泊在外的游子此刻的心中却贮着一片愁楚。一开篇，全诗就置入了青灰的愁绪中，奠定了抒情状物的基调。清明节，唐人有游春访胜、踏青戴柳、祭祀祖先的风俗，往往倾城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声上路合，柳色东城翠”，就惟妙惟肖地点染出了这种境界。说点染，是因为是作者并未进行全景式的描述，而是采用动静结合，声色倶出的特写手法，犹如一个配着声音的特写镜头，生动自然。远处，甬路上传来了一阵吱吱嘎嘎的行车声，这声音有些驳杂，看来不是一辆车，它们到哪里去呢?“柳色东城翠”，哦，原来是到东城去折柳踏青。一个\"翠\"字不禁使人想到了依依柳烟，濛濛新绿的初春图景。接着，“花落草齐生，莺飞蝶双喜”，诗人又把想象的目光转向了绿草青青的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马车上，顺着青色的甬路来到绿意萌生的柳林，来到万勿复苏的郊外。白的杏花、粉的桃花轻盈地飘落，而毛绒绒、绿酥稣的小草却齐刷刷地探出了头，给这世界点缀一片新绿。群莺自由自在地翱翔，美丽的蝴蝶成双成对地嬉戏，一切生命都在尽享大自然的温柔和丽，这该是何等畅快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人并未“渐入佳境”，笔锋一转，把目光收回身旁。\"堂堂坐相忆，酌茗代醉\"，一动一静，两个镜头浦，我们仿佛看到了诗人独坐旷室，痴痴地追忆什么，继而端起茶杯，默默一饮而尽，叹口气又呆呆坐出神。这里的孤寂、愁思，这里的凄冷、沉默，同欣欣向荣的大自然、欢愉的郊游人群形成了一种多么鲜明的对比。诗人追忆什么，是童年无拘无束的天真自由，少年隐居的苦读生活，还是欲登仕途的漂泊岁月?诗人在愁什么，愁仕途的艰辛难挨，还是愁人世的沧桑易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融融春光下诗人抒写了无尽的感慨，个中滋味令人咀嚼不尽。 诗人想入仕途却又忐忑不安;欲走进无拘无束的大自然，却又于心不甘。种种矛盾的情绪扭结在一起，寓情于景，寓情于境，自然而传神地表达出诗人微妙、复杂的内心世界。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开元十六年(公元728年)早春，孟浩然西游至长安，应考进士。适逢清明，诗人即事抒怀，写下了这首五言诗。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