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千古名句“此中有真意，欲辨已忘言”出自于哪里？</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想知道名句“此中有真意，欲辨已忘言”出自于哪里吗?其实此句出自魏晋陶渊明的《饮酒·其五》，下面小编就为大家带来详细鉴赏，感兴趣的朋友就一起来看看吧!　　《饮酒·其五》　　结庐在人境，而无车马喧。　　问君何能尔?心远地自偏。　　采菊东篱下...</w:t>
      </w:r>
    </w:p>
    <w:p>
      <w:pPr>
        <w:ind w:left="0" w:right="0" w:firstLine="560"/>
        <w:spacing w:before="450" w:after="450" w:line="312" w:lineRule="auto"/>
      </w:pPr>
      <w:r>
        <w:rPr>
          <w:rFonts w:ascii="宋体" w:hAnsi="宋体" w:eastAsia="宋体" w:cs="宋体"/>
          <w:color w:val="000"/>
          <w:sz w:val="28"/>
          <w:szCs w:val="28"/>
        </w:rPr>
        <w:t xml:space="preserve">　　想知道名句“此中有真意，欲辨已忘言”出自于哪里吗?其实此句出自魏晋陶渊明的《饮酒·其五》，下面小编就为大家带来详细鉴赏，感兴趣的朋友就一起来看看吧!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《饮酒·其五》</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将房屋建造在人来人往的地方，却不会受到世俗交往的喧扰。</w:t>
      </w:r>
    </w:p>
    <w:p>
      <w:pPr>
        <w:ind w:left="0" w:right="0" w:firstLine="560"/>
        <w:spacing w:before="450" w:after="450" w:line="312" w:lineRule="auto"/>
      </w:pPr>
      <w:r>
        <w:rPr>
          <w:rFonts w:ascii="宋体" w:hAnsi="宋体" w:eastAsia="宋体" w:cs="宋体"/>
          <w:color w:val="000"/>
          <w:sz w:val="28"/>
          <w:szCs w:val="28"/>
        </w:rPr>
        <w:t xml:space="preserve">　　问我为什么能这样，只要心志高远，自然就会觉得所处地方僻静了。</w:t>
      </w:r>
    </w:p>
    <w:p>
      <w:pPr>
        <w:ind w:left="0" w:right="0" w:firstLine="560"/>
        <w:spacing w:before="450" w:after="450" w:line="312" w:lineRule="auto"/>
      </w:pPr>
      <w:r>
        <w:rPr>
          <w:rFonts w:ascii="宋体" w:hAnsi="宋体" w:eastAsia="宋体" w:cs="宋体"/>
          <w:color w:val="000"/>
          <w:sz w:val="28"/>
          <w:szCs w:val="28"/>
        </w:rPr>
        <w:t xml:space="preserve">　　在东篱之下采摘菊花，悠然间，那远处的南山映入眼帘。</w:t>
      </w:r>
    </w:p>
    <w:p>
      <w:pPr>
        <w:ind w:left="0" w:right="0" w:firstLine="560"/>
        <w:spacing w:before="450" w:after="450" w:line="312" w:lineRule="auto"/>
      </w:pPr>
      <w:r>
        <w:rPr>
          <w:rFonts w:ascii="宋体" w:hAnsi="宋体" w:eastAsia="宋体" w:cs="宋体"/>
          <w:color w:val="000"/>
          <w:sz w:val="28"/>
          <w:szCs w:val="28"/>
        </w:rPr>
        <w:t xml:space="preserve">　　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这里面蕴含着人生的真正意义，想要分辨清楚，却已忘了怎样表达。</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陶渊明早岁满怀建功立业的理想，几度出仕正是为了要实现匡时济世的抱负。但当他看到“真风告逝，大为斯兴”，官场风波险恶，世俗伪诈污蚀，整个社会腐败黑暗，于是便选择了洁身自好、守道固穷的道路，隐居田园，躬耕自资。“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 中的“心远”是远离官场，更进一步说，是远离尘俗，超凡脱俗。 排斥了社会公认的价值尺度，探询作者在什么地方建立人生的基点，这就牵涉到陶渊明的哲学思想。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诗人从南山美景中联想到自己的归隐，从中悟出了返朴归真的哲理。飞鸟朝去夕回，山林乃其归宿;自己屡次离家出仕，最后还得回归田园，田园也为己之归宿。诗人在《归去来兮辞》中曾这样写道：“云无心以出岫，鸟倦飞而知还。”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我们知道，陶诗不尚藻饰，不事雕琢，明白如话，朴素自然，故前人常用“平淡”两字以概其诗风。但陶诗之平淡乃从“组丽”中来，是平而有趣，淡而有味。这种貌似平淡实则醇美的特色，实为一种更高的艺术境界，非常人所知，亦非常人所能。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所谓“忘言”，实是说恬美安闲的田园生活才是自己真正的人生，而这种人生的乐趣，只能意会，不可言传，也无需叙说。这充分体现了诗人安贫乐贱、励志守节的高尚品德。 这两句说的是这里边有人生的真义，想辨别出来，却忘了怎样用语言表达。“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2026-06-19T13:55:24+08:00</dcterms:created>
  <dcterms:modified xsi:type="dcterms:W3CDTF">2026-06-19T13:55:24+08:00</dcterms:modified>
</cp:coreProperties>
</file>

<file path=docProps/custom.xml><?xml version="1.0" encoding="utf-8"?>
<Properties xmlns="http://schemas.openxmlformats.org/officeDocument/2006/custom-properties" xmlns:vt="http://schemas.openxmlformats.org/officeDocument/2006/docPropsVTypes"/>
</file>