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《南乡子·和杨元素时移守密州》的原文是什么？如何翻译？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苏轼的《南乡子·和杨元素时移守密州》原文是什么?如何翻译?这是很多读者都比较关心的问题，接下来小编就和各位读者一起来了解，给大家一个参考。　　南乡子·和杨元素时移守密州　　东武望余杭，云海天涯两渺茫。何日功成名遂了，还乡，醉笑陪公三万场...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苏轼的《南乡子·和杨元素时移守密州》原文是什么?如何翻译?这是很多读者都比较关心的问题，接下来小编就和各位读者一起来了解，给大家一个参考。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南乡子·和杨元素时移守密州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东武望余杭，云海天涯两渺茫。何日功成名遂了，还乡，醉笑陪公三万场。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不用诉离觞，痛饮从来别有肠。今夜送归灯火冷，河塘，堕泪羊公却姓杨。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东武和余杭两地相望，远隔天涯云海茫茫。什么时候才能功成名就，衣锦还乡，到那时我定与你同笑长醉三万场。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不用像世俗的样子用酒来诉说离情别绪，痛快的饮宴从来都另有缘由。酒阑人散，拿着残灯送你归去，走过河塘，恍惚间见落泪如羊祜的却是你杨元素啊。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武望余杭，云海天涯两渺茫。”表达别后思念之情。起句便写他日密州杭州相隔天涯，相望渺茫，颇有黯然别情。接下来两句却让人看尽世人的悲哀。为什么有思念，为什么有无可奈何，为什么有离殇有堕泪，原来只为心中还存了一点功名的热望，总想现在的劳累奔波，或许有个指望，可能有些许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日功成名遂了”，到时“还乡”，这和衣锦还乡是一个道理的。背井离乡，亲朋相识却不得见数载经年，一切的一切求一个功成名遂再还乡，然后好好坐下，酒到杯干，细数这些年来的如意不如意，“陪公三万场”，将缺失的岁月再补回，再重拾，再追忆。这里既有不舍之情、别后思念之意，更有一番豁达豪迈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诉离觞，痛饮从来别有肠。”则劝好友不必戚戚于黯然离别之情。“不用诉离殇，”词人对给他饯行的杨绘说，“痛饮从来别有肠。”是豪迈还是离愁百转千回，完全不必费神分辨。离殇从来是不用诉，诉不出的。痛哭也好微笑也罢，不同的人的表露方式从来都是不一样的。此句写出了以酒化情，千言万语的别情尽在心肠千回百转，看似豪迈，实则深藏凄然别情，看似凄然，却有铿锵有力。这般矛盾的劝酒之词，可谓妙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夜送归灯火冷，河塘。”这两句描绘了一幅凄清冷肃的送归图，河塘夜色，灯火已残，斯人独行月下。这是七月的事情了，那时的河塘边当有蛙鸣声做伴。苏轼擅书画，赫赫有名的宋四家居首，才华横溢，可是官海沉浮，身不由己。一把辛酸泪，到底难以掩饰，痛饮到了最后，也没能硬生生逼住眼底的热气。“堕泪羊公却姓杨”，则是以杨绘比羊祜了，表达出对友人的赞赏，反映了作者与友人的情谊。以友人堕泪收尾，辛酸而止，言虽尽而别情悠悠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想象与友人两地相望的情景以及功成还乡的愿望，表达别后思念之情;下片表示不以世俗的方式来表达离情别绪，并写出了对友人的赞赏之情。该词真情勃郁，又巧妙地将想象、写景，用典等手法结合起来，是一篇即席惜别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