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《剑器近·夜来雨》作者是谁？该如何理解呢？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剑器近·夜来雨　　袁去华 〔宋代〕　　夜来雨。赖倩得、东风吹住。海棠正妖娆处。且留取。　　悄庭户。试细听、莺啼燕语。分明共人愁绪。怕春去。　　佳树。翠阴初转午。重帘卷，乍睡起、寂寞看风絮。偷弹清泪寄烟波，见江头故人，为言憔悴如许。彩笺无...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剑器近·夜来雨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袁去华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夜来雨。赖倩得、东风吹住。海棠正妖娆处。且留取。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悄庭户。试细听、莺啼燕语。分明共人愁绪。怕春去。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佳树。翠阴初转午。重帘卷，乍睡起、寂寞看风絮。偷弹清泪寄烟波，见江头故人，为言憔悴如许。彩笺无数。去却寒暄，到了浑无定据。断肠落日千山暮。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夜间的绵绵细雨，那带雨的海棠花分外美丽。愿这美景长留不去。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庭院中悄然无声。我用心仔细听，小燕黄莺啼唱声声悦耳，分明与人一样明白人间情意，生怕春天走得太快。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美丽的绿树，树荫一片转过正午。我刚刚睡起，层层帘幕还未卷起，我一个人寂寞地观看纷飞的柳絮。我偷偷抹去伤心的眼泪，寄与那烟波浩荡的江水，待并水流到江头的故人那里，告诉她我凄凉之景。唉，你寄来的情书虽然多，除去那些问候话，归期却毫不定，也未说何时才归来。夕阳中我凝神远望，所见到千山茫茫，令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词抒写闺中的春愁。这是作者根据宋教坊《剑器曲》中的一段而改编创制的新曲，又由于它上、中两片的字句声韵相同 ，故又称为“双拽头”，这是三叠词中比较特殊的一种形式，词的内容是伤春怀人，情调格外忧伤。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柔笔抒离情，共分三段，前面两段是双曳头，即句式、声韵全都相同。(周邦彦的《瑞龙吟》前面两段也是双曳头，其内容先是走马访旧，其二是触景忆旧)。在此词，前两段虽然都是写景，但第一段是写眼前所见的，第二段是写耳际所听到的;不仅有变化，而且能以怀人深情融入景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前二句写夜来风雨。前人都说众芳飘零，是风雨肆虐所致，“满地残红宫锦污，昨夜南园风雨。”(王安国《清平乐》)“雨横风狂三月暮，……乱红飞过秋千去。”(欧阳修《蝶恋花》)而词人却说是由于夜间春雨连绵，东风劲吹所导致的。“海棠”两句，以“留取”两字，点出眼前景象，正如李清照所云：“昨夜雨疏风骤。浓睡不消残酒。试问卷帘人，却道海棠依旧。”(《如梦令》)两词都并不落入为花落而伤心的俗套，而着重赞赏雨后的海棠依旧妖娆景色，对此王雱在《倦寻芳》词中有细致的描绘：“翠径莺来，惊下乱红铺绣。倚危栏，登高榭，海棠著雨胭脂透。”正是这雨后分外妩媚娇艳的海棠，而暂且把春光留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“悄庭户”两句，写庭院寂寂，了无人声。“细听”两字，接“悄”字而来，形容“莺啼燕语”之细啐轻微。“分明”两句，借莺声燕语托出作者的惜春之心。文人伤春，以各种方式诉述其衷肠，有的是无可奈何的，如“杏园憔悴杜鹃啼，无奈春归”(秦观《画堂春》)。也有嗟叹无计留春的，如“一簪华发，少欢饶恨，无计留春且住”(晁补之《金凤钩》)。而贺铸却愿意春把相思之情带去“半黄梅子，向晚一帘疏雨。断魂分付与，春将去。”(《感后恩》)在此词，是以莺啼宛转、燕语呢喃，似乎都在愁留春不住，这不仅与前面“且留取”呼应，而且又引出自己的惜春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开头“翠阴初转午”，以树影位置表述时间，诗词中经常见到。如说正午则有刘禹锡的“日午树阴正”(《昼居池上亭独吟》)、周邦彦的“午阴嘉树清圆”(《满庭芳》);说过午则有苏轼和李玉的《虞美人》两者，都用“庭阴转午”。“转午”即树影转过正午位置，而稍向东偏，表示太阳将要西落。此句言“初转午”，则午昼正长。昼长人倦，于是有昼眠之情况。下径接“乍睡起、寂寞看风絮”，无论睡时还是起后，都透露出作者孤独无聊的感情，“重帘未卷”，可以体会作者疲倦的感受，同时将上面的“愁绪”和下面的怀人之情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偷弹”三句写相思之情极深，词人在另一首《安公子》中亦有“独立东风弹泪眼，寄烟波东去”之句，都是借助东流的江水，请其将自己一片深衷，满怀幽恨，带给伊人。这种构思，似又从周邦彦《还京乐》词句转化出来的“彩笺”三句，承以上怀人情意而来，久别之后盼望着重逢，以切望来书告知归期;苦恨信中除掉寒暄之外别无他语，到头来归期仍是难以知晓。晏几道词“欲尽此情书尺素。浮雁沉鱼，终了无凭据”(《蝶恋花》)，也说的是书信难达，相会之期难卜。这里面有盼望，也有笔墨难以形容的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以景语作结，词意从柳永《夜半乐》结句“惨离怀、空恨岁晚归期阻。凝泪眼、杳杳神京路。断鸿声远长天暮”转化而来。柳永在他乡作客，离别了伊人，不知何时才能回归;怅望着长天，那苍然的暮色和声声远去的雁叫声，使作者更增添了思念之情。此词末句刻画暮色中的落日和千山，似乎也在为词人献愁供恨，更觉相思之情，不能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