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《赠李白》该如何鉴赏？作者又是谁呢？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赠李白　　杜甫 〔唐代〕　　秋来相顾尚飘蓬，未就丹砂愧葛洪。　　痛饮狂歌空度日，飞扬跋扈为谁雄。　　译文　　秋天到了，你我二人再次相见，仍像飘蓬一样飘忽不定。丹砂没有炼成仙药，不禁感到愧对葛洪。　　痛快地饮酒狂放的歌唱，白白地虚度时光，...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秋来相顾尚飘蓬，未就丹砂愧葛洪。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痛饮狂歌空度日，飞扬跋扈为谁雄。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秋天到了，你我二人再次相见，仍像飘蓬一样飘忽不定。丹砂没有炼成仙药，不禁感到愧对葛洪。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痛快地饮酒狂放的歌唱，白白地虚度时光，像您这样意气豪迈的人，到底是为谁这般逞强?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七绝《赠李白》的当年秋天，李白也写下了《鲁郡东石门送杜二甫》诗。诗云：“飞蓬各自远，且尽手中杯。”从中流露出诗人依依惜别的深情。这与杜诗中的“秋来相顾尚飘蓬”句，可以参照。李白被赐金放还，与杜甫幸会于山东之时，由于有相同的坎坷遭遇，因而情志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先写道：“秋来相顾尚飘蓬。”“相顾”即彼此相见。“尚”即还，仍然。意思是说，李白和杜甫在秋天相会，但都如蓬草一样，漂浮不定。这一句就是写了李白被赐金放还，与杜甫在山东相会。“尚飘蓬”形象地暗示了他们都遭受仕途的坎坷，有志难展的苦闷。这里，诗人运用了比喻修辞手法，以“蓬”为喻体。“蓬”一种植物。在中国古代诗歌中，“飘蓬”或“飞蓬”都是比喻行踪飘泊不定。如，李白《鲁郡东石门送杜二甫》诗：“飞蓬各自远，且尽手中杯。”其中的“飞蓬”就是用来比喻漂泊不定行踪。这样，不但形象生动，而且含蓄蕴藉。可以说，这一句暗示了他们的生活处境，仕途的坎坷，心情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未就丹砂愧葛洪。”“未就”即没有成功。“丹砂”即朱砂。道教认为吃丹砂可以延年益寿。“葛洪”是东晋道士，自号抱朴子，入罗浮山炼丹。李白好神仙，曾炼丹药。杜甫曾经渡黄河，也登王屋山去访道士华盖华盖君，因华盖君已死，惆怅而归。“愧”即低于。因为李白和杜甫都喜欢道教而无成，所以杜甫说“愧葛洪”。这一句表面看来，似乎杜甫在规劝李白要像道家葛洪那样潜心于炼丹求仙，实则暗示李白不要为自己处境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杜甫在第三句写道：“痛饮狂歌空度日。”“狂”即狂放，任性豪放。“痛饮狂歌”即痛快淋漓的饮酒，并写出豪放不羁的诗歌。意思就是(李白)不要痛饮狂歌、虚度时日。言外之意就是，你李白虽然每天痛饮而狂歌，但终不为统治者赏识。这首先是对李白才华的赏识与赞美，同时也暗示了李白虽有才华，可是得不到施展的机会和平台。其中的“空度日”就是杜甫对李白放荡不羁的诗酒生涯的感慨。当然，在诗歌中，杜甫这种感慨，既是为李白而发，也是为自己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飞扬跋扈为谁雄。”“飞扬跋扈”原指意态狂豪，不爱约束。现多形容骄横放肆，目中无人。古今词义差别很大的。诗人杜甫用这个词语，不但揭示了李白傲骨嶙峋，狂荡不羁的性格，而且也是李白与众不同的人格的写照。其中，“为谁雄”就是说又有谁来欣赏你的勃勃雄心。这一结句，诗人通过反诘句，强调了这位绝世天才“英雄无用武之地”的寂寞，也增强了对李白的同情与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突现了一个狂字，显示出一个傲字。傲骨嶙峋，狂荡不羁，这就是杜甫对于李白的写照。在这首《赠李白》中，正突现出狂与傲的风采、骨力、气度，显示出李白安能摧眉折腰事权贵的精神，这正是此诗的诗眼和精髓。它不仅同杜甫歌咏李白的其他诗篇是一脉相承的，而且也形象地揭示了李白的性格和气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沉郁有致，抑扬顿挫，跌宕起伏。末句用反诘口吻，把全诗推向了最高潮。清初钱谦益在评注此诗时，独注“飞扬跋扈”句，其余一概略而不论，可谓独具慧眼，也表明它在全诗中的重要价值：“按太白性倜傥，好纵横术。少任侠，手刃数人，故公以飞扬跋扈目之。犹云平生飞动意也。旧注俱大谬。”(《钱注杜诗》卷九)是说从新的角度和侧面颂扬了李白的豪侠精神，并突出“飞扬跋扈”的飞动性。仇兆鳌注云：“飞扬，浮动之貌。跋扈，强梁之意。考《说文》：扈，尾也。跋扈，犹大鱼之跳跋其尾也。”(《杜诗详注》卷之一)此虽就字注字，就词注词，但在《赠李白》中，却是用来象征李白豪放不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言简意赅，韵味无穷。为了强化全诗流转的节奏、气势，则以“痛饮”对“狂歌”，“飞扬”对“跋扈”;且“痛饮狂歌”与“飞扬跋扈”，“空度日”与“为谁雄”又两两相对。这就形成了一个飞动的氛围，进一步突现了李白的傲岸与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745年(天宝四载)秋。公元744年(天宝三载)初夏，杜甫与刚被唐玄宗赐金放还的李白在洛阳相识，遂相约同游梁宋(今河南省开封市、商丘市一带)。这年秋天，杜甫与李白在鲁郡(今山东兖州)相别，杜甫写了这首赠诗。这是现存杜诗中最早的一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