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《舟中读元九诗》创作背景是什么？该如何赏析呢？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舟中读元九诗　　白居易 〔唐代〕　　把君诗卷灯前读，诗尽灯残天未明。　　眼痛灭灯犹闇坐，逆风吹浪打船声。　　译文　　拿着你的诗卷在灯前看，诗读完了灯也快灭了而天还没有亮。　　看诗看到眼睛痛，熄灭了灯还在黑暗中坐着，逆风吹着浪花拍打着小船...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舟中读元九诗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把君诗卷灯前读，诗尽灯残天未明。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眼痛灭灯犹闇坐，逆风吹浪打船声。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拿着你的诗卷在灯前看，诗读完了灯也快灭了而天还没有亮。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看诗看到眼睛痛，熄灭了灯还在黑暗中坐着，逆风吹着浪花拍打着小船。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字面上“读君诗”，主题是“忆斯人”，又由“斯人”的遭际飘零，转见自己“同是天涯沦落人”的感慨，诗境一转一深，一深一痛。“眼痛灭灯犹暗坐”，已经读了大半夜了，天也快要亮了，诗人还要“暗坐”，不肯就寝。读者自然而然要想到：由于想念微之，更想起坏人当道，朝政日非，因而，满腔汹涌澎湃的感情，使得他无法安枕。此刻，他兀坐在一个小船内。船下江中，不断翻卷起狂风巨浪;心头眼底，像突然展现一幅大千世界色彩黯淡的画图。这风浪，变成了“逆风吹浪打船声”;这是一幅富有象征意义的画图，悲中见愤，熔公义私情于一炉，感情复杂，容量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苦，是这首小诗的基调。这种凄苦之情，通过“灯残”、“诗尽”、“眼痛”、“暗坐”这些词语所展示的环境、氛围、色彩，已经渲染得十分浓烈了，对读者形成一种沉重的压力。到“眼痛灭灯犹暗坐”，压力简直大到了超过人所能忍受的程度。突然又传来一阵阵“逆风吹浪打船声”，像塞马悲鸣，胡笳呜咽，一起卷入读者的耳里、心中。这声音里，充满了悲愤不平的感情。读诗至此，自然要坐立不安，像韩愈听颖师鼓琴时那样：“推手遽止之，湿衣泪滂滂”了。诗的前三句蓄势，于叙事中抒情;后一句才哗然打开感情的闸门，让激浪涡流咆哮奔鸣而下，让乐曲终止在最强音上，收到了“四弦一声如裂帛”的最强烈的音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在音律上还有另一个特点。向来，诗家最忌“犯复”，即一诗中不宜用重复的字，小诗尤其如此。这首绝句，却一反故常，四句中三用“灯”字。但是，此诗读起来，丝毫不感重复，只觉得较之常作更为自然流泻。原来，诗人以这个灯字作为一根穿起一串明珠的彩线，在节律上形成一句紧连一句的效果，使感情层层加深：掌灯夜读，足见思念之切;读至灯残，说明思念之久;灭灯暗坐，表明思念之深之苦。音节蝉连，委婉曲折，如金蛇盘旋而下，加强了表达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作者被贬江州途中。唐宪宗元和十年公(815年)，宰相武元衡遇刺身死，白居易上书要求严缉凶手，因此得罪权贵，被贬为江州司马。在这寂寞的谪戌旅途中，他想念那早五个月远谪通州的好朋友元稹。在漫长水途中，一个深秋的夜晚写下了这首《舟中读元九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