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春雪（飞雪带春风）原文|赏析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《月夜》、《春怨》、《新春》、《秋夜泛舟》等都是历来为人传诵的名作。《全唐诗》存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原文:飞雪带春风，裴回乱绕空。君看似花处，偏在洛阳东。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