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歌作者：佚名古诗文网收录了先秦到现代的数十万诗词，很多诗词因为作者不明，作者本站统一归为佚名。原文:沧浪之水清兮，可以濯我缨。沧浪之水浊兮，可以濯我足。沧浪之水清兮，可以濯我缨；水清的时候可以用来洗涤冠缨；沧浪之水浊兮，可以濯我足。 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原文:沧浪之水清兮，可以濯我缨。沧浪之水浊兮，可以濯我足。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沧浪之水清兮，可以濯我缨；水清的时候可以用来洗涤冠缨；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 水浊的时候就可以用来洗脚。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沧浪之水清兮，可以濯(zhuó)我缨(yīng)；濯：洗。缨：用线或绳等做的装饰品。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：传统上讲世事清明时，可以出仕为民造福；世事混乱时，也不必过于清高自守，这是渔夫劝屈原的话,意思是当沧浪之水清的时候就洗我的冠发,沧浪之水浊的时候就洗我的脚,屈原宁死也不肯违背自己的原则,而渔夫劝屈原审时度势,随波逐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沧浪歌”正确解读应该是“君子处世，遇治则仕，遇乱则隐。（语出《汉书新注》）”这也就是“达则兼济天下，穷则独善其身”的另一种说法。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屈原认为“安能以皓皓之白， 而蒙世俗之尘埃乎？”而沧浪歌却说：“沧浪之水浊兮，可以濯我足”，这是“莲出污泥而不染”的另一种说法，就是说白者自白是不会被玷污的，（屈原）你没必要以死来表示自己的清白高洁，（既然你无力改变“举世皆浊”的世态）你应该豁然地面对这种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沧浪歌早在春秋时期已经传唱，孔子孟子都提到它了。孟子曰：“有孺子歌曰：‘沧浪之水清兮，可以濯我缨；沧浪之水浊兮，可以濯我足。’孔子曰：‘小子听之！清斯濯缨，浊斯濯足矣，自取之也。’”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在楚地流传久远的《孺子歌》不是屈原首创，也不是“渔父”首创。屈原沧浪遇渔父 古时，汉江有一支流流经沔阳，名曰沧浪河。春秋战国时期，楚国三闾大夫屈原流放之时，游经沧浪水，在张沟处遇渔父问渡，颇为伤感，渔父唱了一首《沧浪歌》启发屈原如何面对现实，传为历史佳话。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沧浪歌》被《楚辞》收录。唐代中期，为纪念屈原，沔阳先贤们在张沟建了沧浪馆，沧浪馆位于张沟镇通州河北面，现张沟影剧院旁。曾为宗教活动场所。陈友谅曾在此设过武馆，张难先曾在此教学。大革命时期，邓赤中在此设平民夜校。贺龙率领红二军团攻打仙桃时曾在这里驻扎。总之沧浪馆是一个历史底蕴较为深厚的名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具有深刻的人生哲理，目前在当代文学作品中，有两部长篇小说传承了沧浪歌的哲学理蕴，一部是竺葛卓灵的网络长篇小说《沧浪歌》，一部是作家阎真的官场小说《沧浪之水》，是沧浪歌在当代生活中的新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