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银行借款合同范本2025</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2024》，欢迎阅读。&gt;【篇一】　　合同编号：__...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