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 ：中国银行购车借款合同</w:t>
      </w:r>
      <w:bookmarkEnd w:id="1"/>
    </w:p>
    <w:p>
      <w:pPr>
        <w:jc w:val="center"/>
        <w:spacing w:before="0" w:after="450"/>
      </w:pPr>
      <w:r>
        <w:rPr>
          <w:rFonts w:ascii="Arial" w:hAnsi="Arial" w:eastAsia="Arial" w:cs="Arial"/>
          <w:color w:val="999999"/>
          <w:sz w:val="20"/>
          <w:szCs w:val="20"/>
        </w:rPr>
        <w:t xml:space="preserve">来源：网络  作者：无殇蝶舞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 　　借款人：________________________________________　　身份证号码：____________________________________　　贷款人（抵押权人）：中国...</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　　借款人：________________________________________　　身份证号码：____________________________________　　贷款人（抵押权人）：中国银行__________分（支）行　　抵押人：________________________________________　　有效证件号码：__________________________________　　保证人：________________________________________　　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　　特别提示　　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 　　本合同各方根据有关法律、法规，在平等、自愿的基础上，为明确责任、恪守信用，经充分协商一致签订本合同，并保证共同遵守执行。　　借贷条款</w:t>
      </w:r>
    </w:p>
    <w:p>
      <w:pPr>
        <w:ind w:left="0" w:right="0" w:firstLine="560"/>
        <w:spacing w:before="450" w:after="450" w:line="312" w:lineRule="auto"/>
      </w:pPr>
      <w:r>
        <w:rPr>
          <w:rFonts w:ascii="宋体" w:hAnsi="宋体" w:eastAsia="宋体" w:cs="宋体"/>
          <w:color w:val="000"/>
          <w:sz w:val="28"/>
          <w:szCs w:val="28"/>
        </w:rPr>
        <w:t xml:space="preserve">　　第一条　贷款金额。贷款人根据借款人的申请，经审查同意向借款人发放汽车消费贷款（以下称贷款），金额为人民币（大写）____________________元，（小写）___________元。　　第二条　贷款用途。贷款用于购买__________汽车______辆；型号：______；颜色：______；发动机号：____________；车架号码：____________；车辆号码：____________ 。借款人不得以任何理由将贷款挪作他用。如借款人未按本合同约定的用途使用贷款，贷款人有权就挪用贷款部分自挪用之日起按本合同约定的贷款利率上浮____％计收罚息。若遇本合同约定的贷款利率调整，则分段计收罚息。　　第三条　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　　第四条　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第五条　借款人不可撤销地授权贷款人在本合同生效后（或抵押登记后），以借款人购车款的名义将贷款以转帐形式划入 在银行开立的帐户（开户行：____________；帐号：____________），以购买本合同第二条所列之车辆。上述行为视为借款人提用了借款，贷款人有权监督贷款的使用。　　第六条　贷款人与借款人双方商定，自贷款发放次月起，借款人按月归还贷款本息，还款日为每月______日。借款人自愿按下列第______种方式归还贷款本息（如放款日与扣款日不同，首期、末期还款金额按实际天数计算）： 　　（一）等额本息还款法：每月归还本息之和______元； 　　（二）等额本金还款法：首期归还本息之和______元，逐月递减；　　（三）到期一次还本付息； 　　（四）其他：__________________</w:t>
      </w:r>
    </w:p>
    <w:p>
      <w:pPr>
        <w:ind w:left="0" w:right="0" w:firstLine="560"/>
        <w:spacing w:before="450" w:after="450" w:line="312" w:lineRule="auto"/>
      </w:pPr>
      <w:r>
        <w:rPr>
          <w:rFonts w:ascii="宋体" w:hAnsi="宋体" w:eastAsia="宋体" w:cs="宋体"/>
          <w:color w:val="000"/>
          <w:sz w:val="28"/>
          <w:szCs w:val="28"/>
        </w:rPr>
        <w:t xml:space="preserve">　第七条　借款人在中国银行开立______帐户，户名____________，帐号____________，并保证在每期还款日前存入当期足额还本付息的存款，同时授权贷款人于每月还款日从该帐户中扣收贷款本息。如果该帐户内资金不足偿还当期款项，贷款人可将借款人在贷款人处开立的其他帐户内的资金与贷款债权相抵销。帐户币种与贷款币种不同的，按抵销当天人民银行对外公布的汇率折算。贷款人为上述扣收行为时，应通知借款人。　　第八条　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　　第九条　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　　第十条　贷款发放后，借款人与经销商就该车辆有关质量、条件、权属或其他事宜发生的任何纠纷，均与贷款人无关，本合同应正常履行。 　　第十一条　借款人需提前还款的，应提前______个月书面通知贷款人。经贷款人确认后即不可撤销。经贷款人同意提前还款部分，除计收正常利息外，贷款人有权按提前还款金额的______‰计收损失补偿金。　　第十二条　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 　　（一）借款人违反本合同约定的条款，足以使贷款人认为借款人将不履行或不能履行归还贷款本息的义务的； 　　（二）借款人本人因丧失民事行为能力、被宣告失踪、死亡而无继承人、监护人、财产代管人或受遗赠人； 　　（三）借款人的继承人、监护人、财产代管人或受遗赠人拒绝为借款人履行偿还贷款本息的义务； 　　（四）借款人连续三个付款期或在本合同期内累计六个付款期未按时偿还贷款本息； 　　（五）借款人连续三个付款期以信用卡透支方式偿还贷款本息； 　　（六）根据本合同担保条款约定，因担保人违反担保条款的约定，致使担保人需提前履行义务或贷款人提前处分抵押物的； 　　（七）借款人未按本合同约定向保险公司办理指定的机动车辆保险； 　　（八）借款人挪用借款的； 　　（九）根据合同法第68条规定，贷款人有确切证据证明的借款人其他可能影响归还贷款人贷款本息的情形。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　　第十三条　贷款人和借款人双方任何一方需变更合同借贷条款，均须书面通知对方，经双方协商一致，达成书面意见，同时征得担保人书面同意后方可变更。本合同另有约定的除外。</w:t>
      </w:r>
    </w:p>
    <w:p>
      <w:pPr>
        <w:ind w:left="0" w:right="0" w:firstLine="560"/>
        <w:spacing w:before="450" w:after="450" w:line="312" w:lineRule="auto"/>
      </w:pPr>
      <w:r>
        <w:rPr>
          <w:rFonts w:ascii="宋体" w:hAnsi="宋体" w:eastAsia="宋体" w:cs="宋体"/>
          <w:color w:val="000"/>
          <w:sz w:val="28"/>
          <w:szCs w:val="28"/>
        </w:rPr>
        <w:t xml:space="preserve">　　第十四条　订立、执行本合同所需有关费用，按照以下方式承担：____________。　　抵押条款　　第十五条　抵押人自愿将其享有处分权的车辆抵押给贷款人（即抵押权人），作为偿还本合同借贷条款项下之借款的担保，并保证承担法律责任。抵押物详细情况见本合同所附《抵押物清单》。　　第十六条　抵押担保范围为本合同项下的贷款本金、利息（包括逾期罚息、挪用罚息）、因归还贷款本息而引起的信用卡透支款本息、违约金、赔偿金以及实现债权的费用。　　第十七条　抵押期间从抵押登记之日起至本合同借贷条款项下全部债务履行完毕止。　　第十八条　抵押人在抵押期间应妥善保管抵押物，并负责维修、保养，保证抵押物完好无损、正常有效行驶，并随时接受贷款人的监督检查。　　第十九条　抵押期间由于抵押人的过错造成抵押物价值减少，应由抵押人承担责任，抵押人应在三十天内或贷款人规定的期限内向贷款人提供与减少的价值相当的担保。抵押人不能提供价值相当的担保的，抵押权人可以选择提前处分抵押物以行使抵押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2026-09-17T09:50:12+08:00</dcterms:created>
  <dcterms:modified xsi:type="dcterms:W3CDTF">2026-09-17T09:50:12+08:00</dcterms:modified>
</cp:coreProperties>
</file>

<file path=docProps/custom.xml><?xml version="1.0" encoding="utf-8"?>
<Properties xmlns="http://schemas.openxmlformats.org/officeDocument/2006/custom-properties" xmlns:vt="http://schemas.openxmlformats.org/officeDocument/2006/docPropsVTypes"/>
</file>