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最新国内银行借款买房合同(三篇)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国内银行借款买房合同一借款方：法定代表人：法定地址：贷款方：法定代表人：法定地址：应借款方 年 月 日提出的借款申请，贷款方愿意向借款方提供固定资产外汇贷款。借贷双方根据《中华人民共和国民法典》以及 银行的有关业务办法的规定，经过平等协商，...</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日提出的借款申请，贷款方愿意向借款方提供固定资产外汇贷款。借贷双方根据《中华人民共和国民法典》以及 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w:t>
      </w:r>
    </w:p>
    <w:p>
      <w:pPr>
        <w:ind w:left="0" w:right="0" w:firstLine="560"/>
        <w:spacing w:before="450" w:after="450" w:line="312" w:lineRule="auto"/>
      </w:pPr>
      <w:r>
        <w:rPr>
          <w:rFonts w:ascii="宋体" w:hAnsi="宋体" w:eastAsia="宋体" w:cs="宋体"/>
          <w:color w:val="000"/>
          <w:sz w:val="28"/>
          <w:szCs w:val="28"/>
        </w:rPr>
        <w:t xml:space="preserve">1.2借款金额： (大写： )，其中备付利息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 个月。自本合同签订生效之日起算。每次提款额为 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 ;承诺费起算日为 ，并在 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 %向贷款方一次性支付管理费，管理费以人民币支付(以支付当日国家外汇管理局公布的外汇中间价折算)。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 %的其他专项基金存入贷款方，将不低于%的各类结算业务交由贷款方办理。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年月日在 签署</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国内银行借款买房合同二</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国内银行借款买房合同三</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2026-09-17T10:35:35+08:00</dcterms:created>
  <dcterms:modified xsi:type="dcterms:W3CDTF">2026-09-17T10:35:35+08:00</dcterms:modified>
</cp:coreProperties>
</file>

<file path=docProps/custom.xml><?xml version="1.0" encoding="utf-8"?>
<Properties xmlns="http://schemas.openxmlformats.org/officeDocument/2006/custom-properties" xmlns:vt="http://schemas.openxmlformats.org/officeDocument/2006/docPropsVTypes"/>
</file>