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最新汽车抵押担保合同(6篇)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一乙方：甲乙双方经协商一致就机动车辆抵押借款的事项达成如下合同：第一条、抵押车辆品牌：型号：数量：台机动车牌照号码：车架号码：发动机号：第二条、借款金额：人民币元整。抵押车辆评估价值：人民币元。第三条、借款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汽车抵押担保合同三</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汽车抵押担保合同四</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汽车抵押担保合同六</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