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选5篇）朋友们，合同利率的高低对确定借贷双方当事人权利义务多少至关重要，借款合同不能没有利率条款。小编在这里给大家分享一些担保的借款合同书，希望对大家能有所帮助。担保的借款合同书（精选篇1）合同号：贷款人：借款人：保证人...</w:t>
      </w:r>
    </w:p>
    <w:p>
      <w:pPr>
        <w:ind w:left="0" w:right="0" w:firstLine="560"/>
        <w:spacing w:before="450" w:after="450" w:line="312" w:lineRule="auto"/>
      </w:pPr>
      <w:r>
        <w:rPr>
          <w:rFonts w:ascii="宋体" w:hAnsi="宋体" w:eastAsia="宋体" w:cs="宋体"/>
          <w:color w:val="000"/>
          <w:sz w:val="28"/>
          <w:szCs w:val="28"/>
        </w:rPr>
        <w:t xml:space="preserve">担保的借款合同书（精选5篇）</w:t>
      </w:r>
    </w:p>
    <w:p>
      <w:pPr>
        <w:ind w:left="0" w:right="0" w:firstLine="560"/>
        <w:spacing w:before="450" w:after="450" w:line="312" w:lineRule="auto"/>
      </w:pPr>
      <w:r>
        <w:rPr>
          <w:rFonts w:ascii="宋体" w:hAnsi="宋体" w:eastAsia="宋体" w:cs="宋体"/>
          <w:color w:val="000"/>
          <w:sz w:val="28"/>
          <w:szCs w:val="28"/>
        </w:rPr>
        <w:t xml:space="preserve">朋友们，合同利率的高低对确定借贷双方当事人权利义务多少至关重要，借款合同不能没有利率条款。小编在这里给大家分享一些担保的借款合同书，希望对大家能有所帮助。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担保的借款合同书（精选篇4）</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2026-03-10T07:41:40+08:00</dcterms:created>
  <dcterms:modified xsi:type="dcterms:W3CDTF">2026-03-10T07:41:40+08:00</dcterms:modified>
</cp:coreProperties>
</file>

<file path=docProps/custom.xml><?xml version="1.0" encoding="utf-8"?>
<Properties xmlns="http://schemas.openxmlformats.org/officeDocument/2006/custom-properties" xmlns:vt="http://schemas.openxmlformats.org/officeDocument/2006/docPropsVTypes"/>
</file>