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解除商品房买卖合同协议14篇(通用)</w:t>
      </w:r>
      <w:bookmarkEnd w:id="1"/>
    </w:p>
    <w:p>
      <w:pPr>
        <w:jc w:val="center"/>
        <w:spacing w:before="0" w:after="450"/>
      </w:pPr>
      <w:r>
        <w:rPr>
          <w:rFonts w:ascii="Arial" w:hAnsi="Arial" w:eastAsia="Arial" w:cs="Arial"/>
          <w:color w:val="999999"/>
          <w:sz w:val="20"/>
          <w:szCs w:val="20"/>
        </w:rPr>
        <w:t xml:space="preserve">来源：网络  作者：空山新雨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解除商品房买卖合同协议一乙方：*年**月**日，甲方与乙方签订《商品房买卖合同》(合同编号：，下称购房合同)。因甲方未能在约定期限内交房，本着实事求是、互谅互让的原则，甲乙双方于*年**月**日对购房合同的履行情况进行了沟通和评估，并对解除...</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解除商品房买卖合同协议三</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__________方式，取得北京市____区(县)____地块的土地使用块，土地面积为_________平方米，土地使用年限____年，自_______年_______月_______日至_______年_______月_______日止，国有土地使用证号为__。甲方在上述地块上建设的____________现已竣工，取得房屋所有权证(证号为__)。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第一条____房屋，建筑面积为____平方米(含共有共用面积)，房屋状况详见附件，土地面积_________平方米(含共有共用面积)，土地使用期限自房屋产权过户之日起至__年__月__日止。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第二条双方同意上述房屋售价为每建筑平方米人民币____元，价款合计为(大写)________________元整(小写：________________元)。乙方预付的定金_________元，在乙方最后一次付款时转为购房价款。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第四条甲方同意在_______年_______月_______日前将房屋交付给乙方。交付时，甲方提交建设工程质量监督部门出具的《_____市建设工程质量合格证书》，并办妥全部交接手续。交付地点：___________________。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第六条双方同意在签定本契约后三十日内，持本契约和有关证件到__________市______________房地产交易管理部门办理房屋买卖立契过户手续，并按有关规定申领房地产权属证件。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大写数字)向乙方支付违约金。逾期超过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大写数字)向甲方支付延期违约金。逾期超过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解除商品房买卖合同协议四</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方式，取得北京市____区____地块的土地使用块，土地面积为____平方米，土地使用年限____年，自__年__月__日至__年__月__日止，国有土地使用证号为__。甲方在上述地块上建设的__现已竣工，取得房屋所有权证。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第一条____房屋，建筑面积为____平方米，房屋状况，土地面积____平方米，土地使用期限自房屋产权过户之日起至__年__月__日止。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第二条双方同意上述房屋售价为每建筑平方米人民币____元，价款合计为_仟_佰_拾_万_仟_佰_拾_元整。乙方预付的定金____元，在乙方最后一次付款时转为购房价款。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第四条甲方同意在__年__月__日前将房屋交付给乙方。交付时，甲方提交建设工程质量监督部门出具的《北京市建设工程质量合格证书》，并办妥全部交接手续。交付地点：____。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向乙方支付违约金。逾期超过__日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向甲方支付延期违约金。逾期超过__日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第十条本契约在履行中如发生争议，双方应协商解决。协商不成的，双方同意按以下第_种方式解决纠纷。</w:t>
      </w:r>
    </w:p>
    <w:p>
      <w:pPr>
        <w:ind w:left="0" w:right="0" w:firstLine="560"/>
        <w:spacing w:before="450" w:after="450" w:line="312" w:lineRule="auto"/>
      </w:pPr>
      <w:r>
        <w:rPr>
          <w:rFonts w:ascii="宋体" w:hAnsi="宋体" w:eastAsia="宋体" w:cs="宋体"/>
          <w:color w:val="000"/>
          <w:sz w:val="28"/>
          <w:szCs w:val="28"/>
        </w:rPr>
        <w:t xml:space="preserve">提交北京仲裁委员会仲裁。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委托代理机构：_________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第二条乙方向甲方购买_________路_________幢(号)_________层_________室(以下简称该房屋)，政府批准的规划用途为_________.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第十条甲方应当在_________年_________月_________日前，依照国家法律、法规、规章等规定将取得的商品房综合验收备案证明以及符合本合同约定的商品房交付乙方使用。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____计算，违约金自本合同第十条约定的最后交付期限之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___天通知乙方办理交付该房屋的手续。乙方应在收到该通知之日起___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1、协议订立后，买卖双方应在_________日内，到房屋所有权登记机关办理房屋所有权转移登记手续。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_________%以内（含_________%）部分的房价款由买受人补足；超出_________%部分的房价款由出卖人承担，产权归买受人。产权登记面积小于合同登记面积时，面积误差比绝对值在_________%以内（含_________%）部分的房价款由出卖人返还买受人；绝对值超出_________%部分的房价款由出卖人双倍返还买受人。</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注册地址：_____________________________________________营业执照注册号：_______________________________________企业资质证书号：________________________________________法定代表人：____________联系电话：_____________________邮政编码：______________________________________________委托代理人：_____________地址：_________________________邮政编码：_____________联系电话：______________________委托代理机构：__________________________________________注册地址：______________________________________________营业执照注册号：________________________________________法定代表人：_________联系电话：________________________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买受人：_______________________________________________【本人】【法定代表人】姓名：_____________国籍______________【身份证】【护照】【营业执照注册号】【 】_____________________地址：__________________________________________________邮政编码：______________联系电话：______________________【委托代理人】姓名：____________国籍：_____________地址：__________________________________________________邮政编码：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出卖人以______方式取得位于_______、编号为___________的地块的土地使用权。【土地使用权出让合同号】【土地使用权划拨批准文件号】【划拨土地使用权转让批准文件号】为________________。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 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解除商品房买卖合同协议九</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编号为_________________的地块的土地使用权。【土地使用权出让合同号】【土地使用权划拨批准文件号】【划拨土地使用权转让批准文件号】【国有土地使用权证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该地块土地面积为_________________平方米，规划用途为_________________，土地使用______年限自____________年____________月______日至____________年____________月_____日。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出卖人经批准，在上述地块上建设商品房，【现定名】【暂定名】_________________.建设工程规划许可证号为_________________，施工许可证号为_____________.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买受人购买的商品房为【现房】【预售商品房】。预售商品房批准机关为_______________，商品房预售许可证号为_________.现售商品房备案机关为_______________，现售备案号为___.</w:t>
      </w:r>
    </w:p>
    <w:p>
      <w:pPr>
        <w:ind w:left="0" w:right="0" w:firstLine="560"/>
        <w:spacing w:before="450" w:after="450" w:line="312" w:lineRule="auto"/>
      </w:pPr>
      <w:r>
        <w:rPr>
          <w:rFonts w:ascii="宋体" w:hAnsi="宋体" w:eastAsia="宋体" w:cs="宋体"/>
          <w:color w:val="000"/>
          <w:sz w:val="28"/>
          <w:szCs w:val="28"/>
        </w:rPr>
        <w:t xml:space="preserve">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买受人购买的商品房(以下简称该商品房，经有权机关批准的房屋所在层平面图见本合同附件一，房号以附件一表示为准)为本合同第一条规定的项目中的：_________________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第_______________【幢】【座】_______________【单______元】【层】_______________号房。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该商品房的用途为_______________，属_______________结构，层高为_______________米，位于所在建筑设计标高±0.000【地上】【地下】第_______________层。建筑层数地上最高_______________层，地下_______________层。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币)每平方米_____________________元，总金额(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2.按【套】【间】【位】计算，该商品房总价款为(_______________币)_______________千_______________百_______________拾_______________万_______________千_______________百_______________拾_____________________元整。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3.按套内建筑面积计算，该商品房单价为(_______________币)每平方米_____________________元，总金额(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除上述购房款外，其他由出卖人代收的费用项目按以下标准、时间收取____________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商品房交付后，合同约定面积与产权登记面积发生差异，双方同意按以下原则处理：_________________</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买受人不退房的，按以下方式处理：_________________</w:t>
      </w:r>
    </w:p>
    <w:p>
      <w:pPr>
        <w:ind w:left="0" w:right="0" w:firstLine="560"/>
        <w:spacing w:before="450" w:after="450" w:line="312" w:lineRule="auto"/>
      </w:pPr>
      <w:r>
        <w:rPr>
          <w:rFonts w:ascii="宋体" w:hAnsi="宋体" w:eastAsia="宋体" w:cs="宋体"/>
          <w:color w:val="000"/>
          <w:sz w:val="28"/>
          <w:szCs w:val="28"/>
        </w:rPr>
        <w:t xml:space="preserve">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如属预售商品房，买受人应当按时依约定将房价款存入到指定的银行预售款监管账户上。监管账户应当与办理商品房预售许可时申报的一致。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监管银行：__________________________</w:t>
      </w:r>
    </w:p>
    <w:p>
      <w:pPr>
        <w:ind w:left="0" w:right="0" w:firstLine="560"/>
        <w:spacing w:before="450" w:after="450" w:line="312" w:lineRule="auto"/>
      </w:pPr>
      <w:r>
        <w:rPr>
          <w:rFonts w:ascii="宋体" w:hAnsi="宋体" w:eastAsia="宋体" w:cs="宋体"/>
          <w:color w:val="000"/>
          <w:sz w:val="28"/>
          <w:szCs w:val="28"/>
        </w:rPr>
        <w:t xml:space="preserve">监管账户：__________________________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买受人按下列第_______________种方式按期付款：_________________</w:t>
      </w:r>
    </w:p>
    <w:p>
      <w:pPr>
        <w:ind w:left="0" w:right="0" w:firstLine="560"/>
        <w:spacing w:before="450" w:after="450" w:line="312" w:lineRule="auto"/>
      </w:pPr>
      <w:r>
        <w:rPr>
          <w:rFonts w:ascii="宋体" w:hAnsi="宋体" w:eastAsia="宋体" w:cs="宋体"/>
          <w:color w:val="000"/>
          <w:sz w:val="28"/>
          <w:szCs w:val="28"/>
        </w:rPr>
        <w:t xml:space="preserve">1.一次性付款___.</w:t>
      </w:r>
    </w:p>
    <w:p>
      <w:pPr>
        <w:ind w:left="0" w:right="0" w:firstLine="560"/>
        <w:spacing w:before="450" w:after="450" w:line="312" w:lineRule="auto"/>
      </w:pPr>
      <w:r>
        <w:rPr>
          <w:rFonts w:ascii="宋体" w:hAnsi="宋体" w:eastAsia="宋体" w:cs="宋体"/>
          <w:color w:val="000"/>
          <w:sz w:val="28"/>
          <w:szCs w:val="28"/>
        </w:rPr>
        <w:t xml:space="preserve">2.分期付款：_________________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买受人如未按本合同约定的时间付款，按下列第_____________种方式处理：_________________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交付条件与期限</w:t>
      </w:r>
    </w:p>
    <w:p>
      <w:pPr>
        <w:ind w:left="0" w:right="0" w:firstLine="560"/>
        <w:spacing w:before="450" w:after="450" w:line="312" w:lineRule="auto"/>
      </w:pPr>
      <w:r>
        <w:rPr>
          <w:rFonts w:ascii="宋体" w:hAnsi="宋体" w:eastAsia="宋体" w:cs="宋体"/>
          <w:color w:val="000"/>
          <w:sz w:val="28"/>
          <w:szCs w:val="28"/>
        </w:rPr>
        <w:t xml:space="preserve">出卖人应当在_____________年______月_______日前，依照国家和地方人民政府的有关规定，将同时符合下列各项约定条件的商品房交付买受人使用：_________________</w:t>
      </w:r>
    </w:p>
    <w:p>
      <w:pPr>
        <w:ind w:left="0" w:right="0" w:firstLine="560"/>
        <w:spacing w:before="450" w:after="450" w:line="312" w:lineRule="auto"/>
      </w:pPr>
      <w:r>
        <w:rPr>
          <w:rFonts w:ascii="宋体" w:hAnsi="宋体" w:eastAsia="宋体" w:cs="宋体"/>
          <w:color w:val="000"/>
          <w:sz w:val="28"/>
          <w:szCs w:val="28"/>
        </w:rPr>
        <w:t xml:space="preserve">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2.该商品房所在建筑物生活给排水、用电、管道燃气、电信、有线电视、消防、信报箱等设施达到设计要求条件;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_____ .</w:t>
      </w:r>
    </w:p>
    <w:p>
      <w:pPr>
        <w:ind w:left="0" w:right="0" w:firstLine="560"/>
        <w:spacing w:before="450" w:after="450" w:line="312" w:lineRule="auto"/>
      </w:pPr>
      <w:r>
        <w:rPr>
          <w:rFonts w:ascii="宋体" w:hAnsi="宋体" w:eastAsia="宋体" w:cs="宋体"/>
          <w:color w:val="000"/>
          <w:sz w:val="28"/>
          <w:szCs w:val="28"/>
        </w:rPr>
        <w:t xml:space="preserve">如果在规定日期内未达到上述条件，双方同意按以下第_______种方式处理：_________________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2.买受人同意接收，出卖人支付买受人(______________币)____________________元违约金。</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下列经规划部门批准的规划变更、设计单位同意的设计变更导致影响到买受人所购商品房质量或使用功能的，出卖人应当在有关部门批准同意之日起10日内，书面通知买受人：_________________</w:t>
      </w:r>
    </w:p>
    <w:p>
      <w:pPr>
        <w:ind w:left="0" w:right="0" w:firstLine="560"/>
        <w:spacing w:before="450" w:after="450" w:line="312" w:lineRule="auto"/>
      </w:pPr>
      <w:r>
        <w:rPr>
          <w:rFonts w:ascii="宋体" w:hAnsi="宋体" w:eastAsia="宋体" w:cs="宋体"/>
          <w:color w:val="000"/>
          <w:sz w:val="28"/>
          <w:szCs w:val="28"/>
        </w:rPr>
        <w:t xml:space="preserve">(1)变更该商品房结构形式、户型、空间尺寸及形状、朝向;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(3)变更房屋节能措施及指标;</w:t>
      </w:r>
    </w:p>
    <w:p>
      <w:pPr>
        <w:ind w:left="0" w:right="0" w:firstLine="560"/>
        <w:spacing w:before="450" w:after="450" w:line="312" w:lineRule="auto"/>
      </w:pPr>
      <w:r>
        <w:rPr>
          <w:rFonts w:ascii="宋体" w:hAnsi="宋体" w:eastAsia="宋体" w:cs="宋体"/>
          <w:color w:val="000"/>
          <w:sz w:val="28"/>
          <w:szCs w:val="28"/>
        </w:rPr>
        <w:t xml:space="preserve">(4)______;</w:t>
      </w:r>
    </w:p>
    <w:p>
      <w:pPr>
        <w:ind w:left="0" w:right="0" w:firstLine="560"/>
        <w:spacing w:before="450" w:after="450" w:line="312" w:lineRule="auto"/>
      </w:pPr>
      <w:r>
        <w:rPr>
          <w:rFonts w:ascii="宋体" w:hAnsi="宋体" w:eastAsia="宋体" w:cs="宋体"/>
          <w:color w:val="000"/>
          <w:sz w:val="28"/>
          <w:szCs w:val="28"/>
        </w:rPr>
        <w:t xml:space="preserve">(5)______.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出卖人关于室内分隔、装饰、设备标准、节能措施及指标承诺的违约责任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出卖人交付使用的商品房的室内分隔、装饰、设备标准、节能措施及指标应符合双方约定(附件三)的标准。达不到约定标准的，买受人有权要求出卖人按照下述第____________种方式处理：_________________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出卖人应当在商品房交付使用后60日内，向当地房屋权属登记机构办理房屋所有权初始预登记，并将办理权属登记需由出卖人提供的资料交付买受人。如因出卖人原因，买受人不能在商品房交付使用后9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