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2025车位买卖合同格式</w:t>
      </w:r>
      <w:bookmarkEnd w:id="1"/>
    </w:p>
    <w:p>
      <w:pPr>
        <w:jc w:val="center"/>
        <w:spacing w:before="0" w:after="450"/>
      </w:pPr>
      <w:r>
        <w:rPr>
          <w:rFonts w:ascii="Arial" w:hAnsi="Arial" w:eastAsia="Arial" w:cs="Arial"/>
          <w:color w:val="999999"/>
          <w:sz w:val="20"/>
          <w:szCs w:val="20"/>
        </w:rPr>
        <w:t xml:space="preserve">来源：网络  作者：风华正茂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出卖人与买受人经友好协商一致，本着平等互利的原则，就买受人购买的由出卖人开发的××××车库，达成如下协议：一、项目建设依据：出卖人以 方式取得位于 编号为 的地块的土地使用权。[土地使用权出让合同号][土地使用权划拨批准文件号][划拨土地使...</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出卖人与买受人经友好协商一致，本着平等互利的原则，就买受人购买的由出卖人开发的××××车库，达成如下协议：</w:t>
      </w:r>
    </w:p>
    <w:p>
      <w:pPr>
        <w:ind w:left="0" w:right="0" w:firstLine="560"/>
        <w:spacing w:before="450" w:after="450" w:line="312" w:lineRule="auto"/>
      </w:pPr>
      <w:r>
        <w:rPr>
          <w:rFonts w:ascii="宋体" w:hAnsi="宋体" w:eastAsia="宋体" w:cs="宋体"/>
          <w:color w:val="000"/>
          <w:sz w:val="28"/>
          <w:szCs w:val="28"/>
        </w:rPr>
        <w:t xml:space="preserve">一、项目建设依据：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二、买受人所购车库基本情况：</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 [幢][座]，编号为 （具体位置附图），属 结构，层高为 最新车位买卖合同范本最新车位买卖合同范本。该建筑位于地上底层。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三、计价方式与价款：</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 元/㎡，总金额人民币 元整。</w:t>
      </w:r>
    </w:p>
    <w:p>
      <w:pPr>
        <w:ind w:left="0" w:right="0" w:firstLine="560"/>
        <w:spacing w:before="450" w:after="450" w:line="312" w:lineRule="auto"/>
      </w:pPr>
      <w:r>
        <w:rPr>
          <w:rFonts w:ascii="宋体" w:hAnsi="宋体" w:eastAsia="宋体" w:cs="宋体"/>
          <w:color w:val="000"/>
          <w:sz w:val="28"/>
          <w:szCs w:val="28"/>
        </w:rPr>
        <w:t xml:space="preserve">四、面积确认及面积差异处理：</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在签定本合同时，买受人需一次性付清该车库的全部总价款最新车位买卖合同范本合同范本。</w:t>
      </w:r>
    </w:p>
    <w:p>
      <w:pPr>
        <w:ind w:left="0" w:right="0" w:firstLine="560"/>
        <w:spacing w:before="450" w:after="450" w:line="312" w:lineRule="auto"/>
      </w:pPr>
      <w:r>
        <w:rPr>
          <w:rFonts w:ascii="宋体" w:hAnsi="宋体" w:eastAsia="宋体" w:cs="宋体"/>
          <w:color w:val="000"/>
          <w:sz w:val="28"/>
          <w:szCs w:val="28"/>
        </w:rPr>
        <w:t xml:space="preserve">六、买受人逾期付款违约责任：</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七、关于产权情况的约定：</w:t>
      </w:r>
    </w:p>
    <w:p>
      <w:pPr>
        <w:ind w:left="0" w:right="0" w:firstLine="560"/>
        <w:spacing w:before="450" w:after="450" w:line="312" w:lineRule="auto"/>
      </w:pPr>
      <w:r>
        <w:rPr>
          <w:rFonts w:ascii="宋体" w:hAnsi="宋体" w:eastAsia="宋体" w:cs="宋体"/>
          <w:color w:val="000"/>
          <w:sz w:val="28"/>
          <w:szCs w:val="28"/>
        </w:rPr>
        <w:t xml:space="preserve">由于该车库层高不足2.2米，根据国家有关规定，该车库仅有使用权，没有产权。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八、本合同壹式肆份，双方各执贰份，皆具同等法律效力。</w:t>
      </w:r>
    </w:p>
    <w:p>
      <w:pPr>
        <w:ind w:left="0" w:right="0" w:firstLine="560"/>
        <w:spacing w:before="450" w:after="450" w:line="312" w:lineRule="auto"/>
      </w:pPr>
      <w:r>
        <w:rPr>
          <w:rFonts w:ascii="宋体" w:hAnsi="宋体" w:eastAsia="宋体" w:cs="宋体"/>
          <w:color w:val="000"/>
          <w:sz w:val="28"/>
          <w:szCs w:val="28"/>
        </w:rPr>
        <w:t xml:space="preserve">位置附图：</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签于××省××市 签于××省××市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2026-11-01T04:58:21+08:00</dcterms:created>
  <dcterms:modified xsi:type="dcterms:W3CDTF">2026-11-01T04:58:21+08:00</dcterms:modified>
</cp:coreProperties>
</file>

<file path=docProps/custom.xml><?xml version="1.0" encoding="utf-8"?>
<Properties xmlns="http://schemas.openxmlformats.org/officeDocument/2006/custom-properties" xmlns:vt="http://schemas.openxmlformats.org/officeDocument/2006/docPropsVTypes"/>
</file>