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2025年烘干机买卖合同(4篇)</w:t>
      </w:r>
      <w:bookmarkEnd w:id="1"/>
    </w:p>
    <w:p>
      <w:pPr>
        <w:jc w:val="center"/>
        <w:spacing w:before="0" w:after="450"/>
      </w:pPr>
      <w:r>
        <w:rPr>
          <w:rFonts w:ascii="Arial" w:hAnsi="Arial" w:eastAsia="Arial" w:cs="Arial"/>
          <w:color w:val="999999"/>
          <w:sz w:val="20"/>
          <w:szCs w:val="20"/>
        </w:rPr>
        <w:t xml:space="preserve">来源：网络  作者：繁花落寂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乙方：甲、乙双方根据《人华人民共和国合同法》及相关法律法规的规定，双方本着*等、诚实、信用、互利原则，在充分友好协商的基础上，双方就机械设备购销合同事宜达成一致，特订立本合同，以供双方共同遵照执行。第一条 产品名称、商标、型...</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 若在质保期内出现质量问题，甲方在接到通知后天，人响应到场， 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 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 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 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第六条 结算与支付：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 份，由甲、乙双方各执 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为维护消费者，经者双方合法权益，根据《^v^消费者权益保护法》，《^v^合同法》及有关规定，签订本合同并共同遵守。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甲方：地址：电话：负责人：(盖章)</w:t>
      </w:r>
    </w:p>
    <w:p>
      <w:pPr>
        <w:ind w:left="0" w:right="0" w:firstLine="560"/>
        <w:spacing w:before="450" w:after="450" w:line="312" w:lineRule="auto"/>
      </w:pPr>
      <w:r>
        <w:rPr>
          <w:rFonts w:ascii="宋体" w:hAnsi="宋体" w:eastAsia="宋体" w:cs="宋体"/>
          <w:color w:val="000"/>
          <w:sz w:val="28"/>
          <w:szCs w:val="28"/>
        </w:rPr>
        <w:t xml:space="preserve">乙方：地址：电话：负责人：(盖章)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——烘干机租用合同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2026-02-15T12:40:44+08:00</dcterms:created>
  <dcterms:modified xsi:type="dcterms:W3CDTF">2026-02-15T12:40:44+08:00</dcterms:modified>
</cp:coreProperties>
</file>

<file path=docProps/custom.xml><?xml version="1.0" encoding="utf-8"?>
<Properties xmlns="http://schemas.openxmlformats.org/officeDocument/2006/custom-properties" xmlns:vt="http://schemas.openxmlformats.org/officeDocument/2006/docPropsVTypes"/>
</file>