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房地产买卖合同违约责任(19篇)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房地产买卖合同违约责任一委托人(买受方)：(简称乙方)受托人(中介方)： (简称丙方)根据国家有关法律、法规和本市有关规定，甲、乙、丙三方自愿、平等和协商一致的基础上，就丙方接受甲、乙方的委托，促成甲、乙方订立房地产买卖合同，并完成其它服务...</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房地产买卖合同违约责任一</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丘号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房屋来源</w:t>
      </w:r>
    </w:p>
    <w:p>
      <w:pPr>
        <w:ind w:left="0" w:right="0" w:firstLine="560"/>
        <w:spacing w:before="450" w:after="450" w:line="312" w:lineRule="auto"/>
      </w:pPr>
      <w:r>
        <w:rPr>
          <w:rFonts w:ascii="宋体" w:hAnsi="宋体" w:eastAsia="宋体" w:cs="宋体"/>
          <w:color w:val="000"/>
          <w:sz w:val="28"/>
          <w:szCs w:val="28"/>
        </w:rPr>
        <w:t xml:space="preserve">房屋售价拾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本合同如有内容变更或未尽事项，经三方协商一致后签订补充协议，补充协议应当采取书面形式，与本合同具有同等法律效力。本合同与补充协议内空格部分填写文与印刷文具有同等效力。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乙方：丙方：(签章)</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房地产买卖合同违约责任二</w:t>
      </w:r>
    </w:p>
    <w:p>
      <w:pPr>
        <w:ind w:left="0" w:right="0" w:firstLine="560"/>
        <w:spacing w:before="450" w:after="450" w:line="312" w:lineRule="auto"/>
      </w:pPr>
      <w:r>
        <w:rPr>
          <w:rFonts w:ascii="宋体" w:hAnsi="宋体" w:eastAsia="宋体" w:cs="宋体"/>
          <w:color w:val="000"/>
          <w:sz w:val="28"/>
          <w:szCs w:val="28"/>
        </w:rPr>
        <w:t xml:space="preserve">合同编号：?立房地产买卖合同人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房地产买卖合同违约责任四</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房地产买卖合同违约责任九</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房地产买卖合同违约责任篇十一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