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最新有关居间买卖合同的约定(7篇)</w:t>
      </w:r>
      <w:bookmarkEnd w:id="1"/>
    </w:p>
    <w:p>
      <w:pPr>
        <w:jc w:val="center"/>
        <w:spacing w:before="0" w:after="450"/>
      </w:pPr>
      <w:r>
        <w:rPr>
          <w:rFonts w:ascii="Arial" w:hAnsi="Arial" w:eastAsia="Arial" w:cs="Arial"/>
          <w:color w:val="999999"/>
          <w:sz w:val="20"/>
          <w:szCs w:val="20"/>
        </w:rPr>
        <w:t xml:space="preserve">来源：网络  作者：梦回唐朝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有关居间买卖合同的约定一联系地址：_______________________________________________________________________________________乙方（居间人）：________...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有关居间买卖合同的约定一</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有关居间买卖合同的约定二</w:t>
      </w:r>
    </w:p>
    <w:p>
      <w:pPr>
        <w:ind w:left="0" w:right="0" w:firstLine="560"/>
        <w:spacing w:before="450" w:after="450" w:line="312" w:lineRule="auto"/>
      </w:pPr>
      <w:r>
        <w:rPr>
          <w:rFonts w:ascii="宋体" w:hAnsi="宋体" w:eastAsia="宋体" w:cs="宋体"/>
          <w:color w:val="000"/>
          <w:sz w:val="28"/>
          <w:szCs w:val="28"/>
        </w:rPr>
        <w:t xml:space="preserve">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1、乙方接受甲方委托，负责就收购成都x公司(以下简称x公司)100%股份，引荐甲方和x公司单位直接洽谈，向甲方提供x公司的重要信息，并最终促成甲方与x公司签订股份转让协议。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1、乙方必须向甲方提供有关x公司的有关信息，内容包括但不限于公司的工商营业执照复印件、现有主要资产情况(主要资产有：)、股份转让价格为元，大写：元等。乙方有义务协助甲方对x公司进行实地考察。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5、乙方在甲方与x公司单位进行合同谈判期间，应尽到作为居间人的慎谨和诚实义务。促成x公司将100%股份转让给甲方。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居间报酬是指乙方为完成委托事项实际支出的必要费用。乙方无论是否完成本合同所包含的委托事项，乙方同意全部自行承担居间活动费用。六、诚信原则</w:t>
      </w:r>
    </w:p>
    <w:p>
      <w:pPr>
        <w:ind w:left="0" w:right="0" w:firstLine="560"/>
        <w:spacing w:before="450" w:after="450" w:line="312" w:lineRule="auto"/>
      </w:pPr>
      <w:r>
        <w:rPr>
          <w:rFonts w:ascii="宋体" w:hAnsi="宋体" w:eastAsia="宋体" w:cs="宋体"/>
          <w:color w:val="000"/>
          <w:sz w:val="28"/>
          <w:szCs w:val="28"/>
        </w:rPr>
        <w:t xml:space="preserve">1、如果甲方与x公司在本合同委托期内，未能达成股份转让协议，没有征得居间方的书面同意，甲方不应再与x公司进行协商并签订股份转让协议，否则居间方有权请求甲方按本合同第四条支付居间报酬。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3、本合同的有效期(委托期)为20个工作日(自甲方将居间报酬转入乙方账户之日起计算)。居间方在此期间必须积极推动x公司与甲方进行实质性洽谈，并协助甲方和x公司达成实质性成交合同。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一、甲方委托乙方介绍沈阳市__大连海关项目工程项目，并尽可能促成该项目建设承包等合法方式与第三方(业主方)签订该项目合同。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有关居间买卖合同的约定五</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有关居间买卖合同的约定七</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