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样品买卖合同纠纷 凭样品买卖条款(20篇)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样品买卖合同纠纷 凭样品买卖条款一买受人(以下简称乙方)：_______________兹为货物买卖，经双方同意议定条件如下：第一条乙方向甲方订购货物，合同成立同日由甲方交付与样品同品同种同类同质的货物件，甲方应于__________日内交...</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样品买卖合同纠纷 凭样品买卖条款篇十一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凭样品买卖条款篇十六</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凭样品买卖条款篇十七</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2、乙方如未按约定的付款期限支付货款，每逾期____日，按应交付货款金额的千分之____向甲方支付违约金；逾期超过____天未支付货款，甲方有权解除本合同，并有权按合同约定追究乙方违约责任。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第七条争议解决风险提示：争议解决方式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 甲、乙方如发生争议纠纷，均应友好协商。如协商不成，可向原告住所地的人民法院诉讼解决。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第八条乙方预知届期不能付款的，可于____日前通知甲方延长日期交货，倘甲方不同意时，乙方可以解除合同，如给对方造成损害，应负赔偿之责。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第九条甲方所交付货物，如与样品不相同时，乙方可请求更换或解除买卖合同，甲方无异议。因此致乙方受到损害者，更得请求赔偿。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第十条货价如有升降变动的，各方不得主张增减，或借故解除合同。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第十一条合同生效风险提示：证据保留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本合同一式____份，双方各执____份，双方签名盖章后生效。双方在本合同以及相关凭证上的签名和代表人，均为法人代表或法人委托人，传真件与正本一致，同具法律效力。（以下无正文）出卖人（甲方）：法定代表人：签订日期：________年____月____日买受人（乙方）：法定代表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凭样品买卖条款篇十九</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第二条甲方如不能照期交付或仅能为一部分的交付，应于________日前通知乙方延缓日期;但乙方不同意时可解除合同。因此致乙方有损害时，乙方可请求赔偿。</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第五条乙方预知届期不能付款的，可于________日前通知甲方展延日期交货，倘甲方不同意时，乙方可以解除合同，如给对方造成损害，应尽赔偿之责。</w:t>
      </w:r>
    </w:p>
    <w:p>
      <w:pPr>
        <w:ind w:left="0" w:right="0" w:firstLine="560"/>
        <w:spacing w:before="450" w:after="450" w:line="312" w:lineRule="auto"/>
      </w:pPr>
      <w:r>
        <w:rPr>
          <w:rFonts w:ascii="宋体" w:hAnsi="宋体" w:eastAsia="宋体" w:cs="宋体"/>
          <w:color w:val="000"/>
          <w:sz w:val="28"/>
          <w:szCs w:val="28"/>
        </w:rPr>
        <w:t xml:space="preserve">第六条甲方所交付设备，如与样品不相同时，乙方可请求更换或解除买卖合同，乙方有损害者，得请求赔偿。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2026-05-04T17:17:39+08:00</dcterms:created>
  <dcterms:modified xsi:type="dcterms:W3CDTF">2026-05-04T17:17:39+08:00</dcterms:modified>
</cp:coreProperties>
</file>

<file path=docProps/custom.xml><?xml version="1.0" encoding="utf-8"?>
<Properties xmlns="http://schemas.openxmlformats.org/officeDocument/2006/custom-properties" xmlns:vt="http://schemas.openxmlformats.org/officeDocument/2006/docPropsVTypes"/>
</file>