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2025年民间借款合同印花税(23篇)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民间借款合同印花税一乙方(借方)_____________甲乙双方本着互惠互利的原则，在平等自愿的基础上达成如下借款协议：_______________________ (大写) 元人民币整。1、 利息以借款本金为基数，按日万分之_____...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民间借款合同印花税一</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民间借款合同印花税四</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民间借款合同印花税五</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民间借款合同印花税八</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 第二条 借款用途 __________________________________________________________。 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 第四条 借款期限 借款期限自______年_____月_____日至______年_____月___ 日。 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民间借款合同印花税九</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第五条：借款期限为壹年(二〇一二年 月 日至二〇一三年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 监督贷款的使用情况， 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 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民间借款合同印花税篇十一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民间借款合同印花税篇十二</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民间借款合同印花税篇十三</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20_民间借款合同范本【篇三】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民间借款合同印花税篇十七</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借款用途：本合同以下之借款必须合法使用。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借款期限内无利息，逾期每月按 2% 计算利息。</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 如出现借款人将所借款项用于非法活动情形，贷款人有权随时要求</w:t>
      </w:r>
    </w:p>
    <w:p>
      <w:pPr>
        <w:ind w:left="0" w:right="0" w:firstLine="560"/>
        <w:spacing w:before="450" w:after="450" w:line="312" w:lineRule="auto"/>
      </w:pPr>
      <w:r>
        <w:rPr>
          <w:rFonts w:ascii="宋体" w:hAnsi="宋体" w:eastAsia="宋体" w:cs="宋体"/>
          <w:color w:val="000"/>
          <w:sz w:val="28"/>
          <w:szCs w:val="28"/>
        </w:rPr>
        <w:t xml:space="preserve">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第九条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年 月 日 年 月 日 本合同一式两份，共两页， 借款人、贷款人各持一份。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民间借款合同印花税篇十八</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民间借款合同印花税篇十九</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 本款为无息贷款。</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民间借款合同印花税篇二十一</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 地址： 电话号码：</w:t>
      </w:r>
    </w:p>
    <w:p>
      <w:pPr>
        <w:ind w:left="0" w:right="0" w:firstLine="560"/>
        <w:spacing w:before="450" w:after="450" w:line="312" w:lineRule="auto"/>
      </w:pPr>
      <w:r>
        <w:rPr>
          <w:rFonts w:ascii="宋体" w:hAnsi="宋体" w:eastAsia="宋体" w:cs="宋体"/>
          <w:color w:val="000"/>
          <w:sz w:val="28"/>
          <w:szCs w:val="28"/>
        </w:rPr>
        <w:t xml:space="preserve">借款方：(签字) 地址： 电话号码：</w:t>
      </w:r>
    </w:p>
    <w:p>
      <w:pPr>
        <w:ind w:left="0" w:right="0" w:firstLine="560"/>
        <w:spacing w:before="450" w:after="450" w:line="312" w:lineRule="auto"/>
      </w:pPr>
      <w:r>
        <w:rPr>
          <w:rFonts w:ascii="宋体" w:hAnsi="宋体" w:eastAsia="宋体" w:cs="宋体"/>
          <w:color w:val="000"/>
          <w:sz w:val="28"/>
          <w:szCs w:val="28"/>
        </w:rPr>
        <w:t xml:space="preserve">保证方：(签字) 地址：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民间借款合同印花税篇二十三</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2026-08-09T23:21:06+08:00</dcterms:created>
  <dcterms:modified xsi:type="dcterms:W3CDTF">2026-08-09T23:21:06+08:00</dcterms:modified>
</cp:coreProperties>
</file>

<file path=docProps/custom.xml><?xml version="1.0" encoding="utf-8"?>
<Properties xmlns="http://schemas.openxmlformats.org/officeDocument/2006/custom-properties" xmlns:vt="http://schemas.openxmlformats.org/officeDocument/2006/docPropsVTypes"/>
</file>