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民间房屋抵押借款合同</w:t>
      </w:r>
      <w:bookmarkEnd w:id="1"/>
    </w:p>
    <w:p>
      <w:pPr>
        <w:jc w:val="center"/>
        <w:spacing w:before="0" w:after="450"/>
      </w:pPr>
      <w:r>
        <w:rPr>
          <w:rFonts w:ascii="Arial" w:hAnsi="Arial" w:eastAsia="Arial" w:cs="Arial"/>
          <w:color w:val="999999"/>
          <w:sz w:val="20"/>
          <w:szCs w:val="20"/>
        </w:rPr>
        <w:t xml:space="preserve">来源：网络  作者：繁花落寂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民间房屋抵押借款合同通用版5篇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民间房屋抵押借款合同通用版5篇</w:t>
      </w:r>
    </w:p>
    <w:p>
      <w:pPr>
        <w:ind w:left="0" w:right="0" w:firstLine="560"/>
        <w:spacing w:before="450" w:after="450" w:line="312" w:lineRule="auto"/>
      </w:pPr>
      <w:r>
        <w:rPr>
          <w:rFonts w:ascii="宋体" w:hAnsi="宋体" w:eastAsia="宋体" w:cs="宋体"/>
          <w:color w:val="000"/>
          <w:sz w:val="28"/>
          <w:szCs w:val="28"/>
        </w:rPr>
        <w:t xml:space="preserve">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&gt;民间房屋抵押借款合同1</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址：_______________________地 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&gt;民间房屋抵押借款合同2</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一、贷款利率按_______银行贷款最优惠利率加_______厘(年息)计算。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 (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宋体" w:hAnsi="宋体" w:eastAsia="宋体" w:cs="宋体"/>
          <w:color w:val="000"/>
          <w:sz w:val="28"/>
          <w:szCs w:val="28"/>
        </w:rPr>
        <w:t xml:space="preserve">&gt;民间房屋抵押借款合同3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&gt;民间房屋抵押借款合同4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&gt;民间房屋抵押借款合同5</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宋体" w:hAnsi="宋体" w:eastAsia="宋体" w:cs="宋体"/>
          <w:color w:val="000"/>
          <w:sz w:val="28"/>
          <w:szCs w:val="28"/>
        </w:rPr>
        <w:t xml:space="preserve">&gt;房屋抵押协议书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