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承揽制作品牌家纺合同</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承揽制作品牌家纺合同（精选3篇）承揽制作品牌家纺合同 篇1 定作方： 承揽方 本合同甲方委托乙方承揽项目，双方经过平等协商，在真实、充分地表达各自意愿的基础上，根据《中华人民共和国民法典》的规定，达成如下协议，并由双方共同恪守。 第一条、品...</w:t>
      </w:r>
    </w:p>
    <w:p>
      <w:pPr>
        <w:ind w:left="0" w:right="0" w:firstLine="560"/>
        <w:spacing w:before="450" w:after="450" w:line="312" w:lineRule="auto"/>
      </w:pPr>
      <w:r>
        <w:rPr>
          <w:rFonts w:ascii="宋体" w:hAnsi="宋体" w:eastAsia="宋体" w:cs="宋体"/>
          <w:color w:val="000"/>
          <w:sz w:val="28"/>
          <w:szCs w:val="28"/>
        </w:rPr>
        <w:t xml:space="preserve">承揽制作品牌家纺合同（精选3篇）</w:t>
      </w:r>
    </w:p>
    <w:p>
      <w:pPr>
        <w:ind w:left="0" w:right="0" w:firstLine="560"/>
        <w:spacing w:before="450" w:after="450" w:line="312" w:lineRule="auto"/>
      </w:pPr>
      <w:r>
        <w:rPr>
          <w:rFonts w:ascii="宋体" w:hAnsi="宋体" w:eastAsia="宋体" w:cs="宋体"/>
          <w:color w:val="000"/>
          <w:sz w:val="28"/>
          <w:szCs w:val="28"/>
        </w:rPr>
        <w:t xml:space="preserve">承揽制作品牌家纺合同 篇1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第三条、乙方对质量负责期限验收合格后免费保修12个月。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承揽制作品牌家纺合同 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签字(盖章)乙方： 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承揽制作品牌家纺合同 篇3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 年度达到年销售额 万元以上， 年度达到年销售额 万元以上， 年度达到年销售额 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 年年底前达到公司年销售额： 万元以上，甲方股东赠与乙方5%的公司股份;如年销售额 万元以上，甲方股东赠与乙方 %的公司股份;如年销售额 万元以上，甲方股东赠与乙方 %的公司股份;如年销售额 万元以上，甲方股东赠与乙方 %的公司股份。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2026-06-19T07:10:03+08:00</dcterms:created>
  <dcterms:modified xsi:type="dcterms:W3CDTF">2026-06-19T07:10:03+08:00</dcterms:modified>
</cp:coreProperties>
</file>

<file path=docProps/custom.xml><?xml version="1.0" encoding="utf-8"?>
<Properties xmlns="http://schemas.openxmlformats.org/officeDocument/2006/custom-properties" xmlns:vt="http://schemas.openxmlformats.org/officeDocument/2006/docPropsVTypes"/>
</file>