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承揽合同范本:加工订货合同(2)</w:t>
      </w:r>
      <w:bookmarkEnd w:id="1"/>
    </w:p>
    <w:p>
      <w:pPr>
        <w:jc w:val="center"/>
        <w:spacing w:before="0" w:after="450"/>
      </w:pPr>
      <w:r>
        <w:rPr>
          <w:rFonts w:ascii="Arial" w:hAnsi="Arial" w:eastAsia="Arial" w:cs="Arial"/>
          <w:color w:val="999999"/>
          <w:sz w:val="20"/>
          <w:szCs w:val="20"/>
        </w:rPr>
        <w:t xml:space="preserve">来源：网络  作者：醉人清风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供方（全称）：____________________________________　　地 址：____________ 邮码：____________ 电话：____________　　法定代表人：____________ 职务：___...</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　　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　　二、质量标准、验收方法及地点：</w:t>
      </w:r>
    </w:p>
    <w:p>
      <w:pPr>
        <w:ind w:left="0" w:right="0" w:firstLine="560"/>
        <w:spacing w:before="450" w:after="450" w:line="312" w:lineRule="auto"/>
      </w:pPr>
      <w:r>
        <w:rPr>
          <w:rFonts w:ascii="宋体" w:hAnsi="宋体" w:eastAsia="宋体" w:cs="宋体"/>
          <w:color w:val="000"/>
          <w:sz w:val="28"/>
          <w:szCs w:val="28"/>
        </w:rPr>
        <w:t xml:space="preserve">　　三、原材料来源及互利方法：</w:t>
      </w:r>
    </w:p>
    <w:p>
      <w:pPr>
        <w:ind w:left="0" w:right="0" w:firstLine="560"/>
        <w:spacing w:before="450" w:after="450" w:line="312" w:lineRule="auto"/>
      </w:pPr>
      <w:r>
        <w:rPr>
          <w:rFonts w:ascii="宋体" w:hAnsi="宋体" w:eastAsia="宋体" w:cs="宋体"/>
          <w:color w:val="000"/>
          <w:sz w:val="28"/>
          <w:szCs w:val="28"/>
        </w:rPr>
        <w:t xml:space="preserve">　　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　　五、货款结算时间及方法：</w:t>
      </w:r>
    </w:p>
    <w:p>
      <w:pPr>
        <w:ind w:left="0" w:right="0" w:firstLine="560"/>
        <w:spacing w:before="450" w:after="450" w:line="312" w:lineRule="auto"/>
      </w:pPr>
      <w:r>
        <w:rPr>
          <w:rFonts w:ascii="宋体" w:hAnsi="宋体" w:eastAsia="宋体" w:cs="宋体"/>
          <w:color w:val="000"/>
          <w:sz w:val="28"/>
          <w:szCs w:val="28"/>
        </w:rPr>
        <w:t xml:space="preserve">　　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　　七、经济责任：</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　　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　　十一、本合同在有效期内任何一方违约，双方都有权按《中华人民共和国合同法》有关规定，向合同仲裁机关提出书面申诉，要求调解、仲裁处理。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　　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　　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　　供方：________________________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需方：________________________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2026-02-23T07:48:39+08:00</dcterms:created>
  <dcterms:modified xsi:type="dcterms:W3CDTF">2026-02-23T07:48:39+08:00</dcterms:modified>
</cp:coreProperties>
</file>

<file path=docProps/custom.xml><?xml version="1.0" encoding="utf-8"?>
<Properties xmlns="http://schemas.openxmlformats.org/officeDocument/2006/custom-properties" xmlns:vt="http://schemas.openxmlformats.org/officeDocument/2006/docPropsVTypes"/>
</file>