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2025年机械设备运输合同 机电设备购销合同(模板三篇)</w:t>
      </w:r>
      <w:bookmarkEnd w:id="1"/>
    </w:p>
    <w:p>
      <w:pPr>
        <w:jc w:val="center"/>
        <w:spacing w:before="0" w:after="450"/>
      </w:pPr>
      <w:r>
        <w:rPr>
          <w:rFonts w:ascii="Arial" w:hAnsi="Arial" w:eastAsia="Arial" w:cs="Arial"/>
          <w:color w:val="999999"/>
          <w:sz w:val="20"/>
          <w:szCs w:val="20"/>
        </w:rPr>
        <w:t xml:space="preserve">来源：网络  作者：独影花开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机械设备运输合同 机电设备购销合同一乙方(承运方)：有限公司 住所： 法定代表人： 邮编： 电话：根据有关公路道路运输服务管理规定，为确保公路运输服务质量，维护双方权益，规范相互合作行为，甲乙双方经过充分协商，就甲方产品运输服务事项达成以下...</w:t>
      </w:r>
    </w:p>
    <w:p>
      <w:pPr>
        <w:ind w:left="0" w:right="0" w:firstLine="560"/>
        <w:spacing w:before="450" w:after="450" w:line="312" w:lineRule="auto"/>
      </w:pPr>
      <w:r>
        <w:rPr>
          <w:rFonts w:ascii="黑体" w:hAnsi="黑体" w:eastAsia="黑体" w:cs="黑体"/>
          <w:color w:val="000000"/>
          <w:sz w:val="36"/>
          <w:szCs w:val="36"/>
          <w:b w:val="1"/>
          <w:bCs w:val="1"/>
        </w:rPr>
        <w:t xml:space="preserve">机械设备运输合同 机电设备购销合同一</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机械设备运输合同 机电设备购销合同二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机械设备运输合同 机电设备购销合同三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1.产品的交货单位：黄海石油公司</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3.运输方式：管道和船运结合。</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4.到货地点和接货单位(或接货人)中国石油公司。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1.乙方不能交货的，应向甲方偿付不能交货部分货款的_15_%的违约金。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乙方逾期交货的，乙方应在发货前与甲方协商，甲方仍需要的，乙方应照数补交，并负逾期交货责任;甲方不再需要的，应当在接到乙方通知后15天内通知乙方，办理解除合同手续。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1.甲方中途退货，应向乙方偿付退货部分货款_15_%的违约金。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第十二条其它按本合同规定应该偿付的违约金、赔偿金、保管保养费和各种经济损失的，应当在明确责任后10天内，按银行规定的结算办法付清，否则按逾期付款处理。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2025-10-09T09:45:29+08:00</dcterms:created>
  <dcterms:modified xsi:type="dcterms:W3CDTF">2025-10-09T09:45:29+08:00</dcterms:modified>
</cp:coreProperties>
</file>

<file path=docProps/custom.xml><?xml version="1.0" encoding="utf-8"?>
<Properties xmlns="http://schemas.openxmlformats.org/officeDocument/2006/custom-properties" xmlns:vt="http://schemas.openxmlformats.org/officeDocument/2006/docPropsVTypes"/>
</file>