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最新货物运输合同印花税税率(汇总四篇)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印花税税率一委托方（甲方）：_________________受托方（乙方）：_________________按照《中华人民共和国合同法》的有关规定，甲乙双方本着互惠互利的原则和相互合作与支持的宗旨，就甲方委托乙方为货物运输代...</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w:t>
      </w:r>
    </w:p>
    <w:p>
      <w:pPr>
        <w:ind w:left="0" w:right="0" w:firstLine="560"/>
        <w:spacing w:before="450" w:after="450" w:line="312" w:lineRule="auto"/>
      </w:pPr>
      <w:r>
        <w:rPr>
          <w:rFonts w:ascii="宋体" w:hAnsi="宋体" w:eastAsia="宋体" w:cs="宋体"/>
          <w:color w:val="000"/>
          <w:sz w:val="28"/>
          <w:szCs w:val="28"/>
        </w:rPr>
        <w:t xml:space="preserve">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w:t>
      </w:r>
    </w:p>
    <w:p>
      <w:pPr>
        <w:ind w:left="0" w:right="0" w:firstLine="560"/>
        <w:spacing w:before="450" w:after="450" w:line="312" w:lineRule="auto"/>
      </w:pPr>
      <w:r>
        <w:rPr>
          <w:rFonts w:ascii="宋体" w:hAnsi="宋体" w:eastAsia="宋体" w:cs="宋体"/>
          <w:color w:val="000"/>
          <w:sz w:val="28"/>
          <w:szCs w:val="28"/>
        </w:rPr>
        <w:t xml:space="preserve">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货物运输合同印花税税率三</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 》及以下有关规定。</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因本合同的订立、效力、履行、变更、终止等发生争议的，双方应协商解决，协商不成的，可书面向合同指导站申请调解或向高淳县人民法 院提起诉讼。</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货物运输合同印花税税率四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１．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２．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３． 甲方对乙方所提交的收货凭证进行审核，在确认该凭证真实有效且货物按期运达无缺失损坏问题后１０日内付清当次运费。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１．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２．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要求运达的地点：收货人：</w:t>
      </w:r>
    </w:p>
    <w:p>
      <w:pPr>
        <w:ind w:left="0" w:right="0" w:firstLine="560"/>
        <w:spacing w:before="450" w:after="450" w:line="312" w:lineRule="auto"/>
      </w:pPr>
      <w:r>
        <w:rPr>
          <w:rFonts w:ascii="宋体" w:hAnsi="宋体" w:eastAsia="宋体" w:cs="宋体"/>
          <w:color w:val="000"/>
          <w:sz w:val="28"/>
          <w:szCs w:val="28"/>
        </w:rPr>
        <w:t xml:space="preserve">货物名称：规格型号：重量：体积（长x宽x高）：</w:t>
      </w:r>
    </w:p>
    <w:p>
      <w:pPr>
        <w:ind w:left="0" w:right="0" w:firstLine="560"/>
        <w:spacing w:before="450" w:after="450" w:line="312" w:lineRule="auto"/>
      </w:pPr>
      <w:r>
        <w:rPr>
          <w:rFonts w:ascii="宋体" w:hAnsi="宋体" w:eastAsia="宋体" w:cs="宋体"/>
          <w:color w:val="000"/>
          <w:sz w:val="28"/>
          <w:szCs w:val="28"/>
        </w:rPr>
        <w:t xml:space="preserve">包装形式：件数：出厂价格：承运车辆车牌号：运费：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2026-11-08T07:29:41+08:00</dcterms:created>
  <dcterms:modified xsi:type="dcterms:W3CDTF">2026-11-08T07:29:41+08:00</dcterms:modified>
</cp:coreProperties>
</file>

<file path=docProps/custom.xml><?xml version="1.0" encoding="utf-8"?>
<Properties xmlns="http://schemas.openxmlformats.org/officeDocument/2006/custom-properties" xmlns:vt="http://schemas.openxmlformats.org/officeDocument/2006/docPropsVTypes"/>
</file>