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最新国际公路货物运输合同(六篇)</w:t>
      </w:r>
      <w:bookmarkEnd w:id="1"/>
    </w:p>
    <w:p>
      <w:pPr>
        <w:jc w:val="center"/>
        <w:spacing w:before="0" w:after="450"/>
      </w:pPr>
      <w:r>
        <w:rPr>
          <w:rFonts w:ascii="Arial" w:hAnsi="Arial" w:eastAsia="Arial" w:cs="Arial"/>
          <w:color w:val="999999"/>
          <w:sz w:val="20"/>
          <w:szCs w:val="20"/>
        </w:rPr>
        <w:t xml:space="preserve">来源：网络  作者：空山新雨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国际公路货物运输合同一乙方：_____________________经甲乙双方充分协商，甲方将一批钢结构构件委托乙方进行运输，并就具体事项达成如下协议：一、货物名称：钢结构构件，具体见附表；二、起止地点：起运地为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国际公路货物运输合同二</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国际公路货物运输合同三</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1、乙方车辆按计划时间正常到达甲方指定工厂或仓库，如厂方无法即时装货，所产生的压夜费用为___________元/天，由甲方支付。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w:t>
      </w:r>
    </w:p>
    <w:p>
      <w:pPr>
        <w:ind w:left="0" w:right="0" w:firstLine="560"/>
        <w:spacing w:before="450" w:after="450" w:line="312" w:lineRule="auto"/>
      </w:pPr>
      <w:r>
        <w:rPr>
          <w:rFonts w:ascii="宋体" w:hAnsi="宋体" w:eastAsia="宋体" w:cs="宋体"/>
          <w:color w:val="000"/>
          <w:sz w:val="28"/>
          <w:szCs w:val="28"/>
        </w:rPr>
        <w:t xml:space="preserve">账户名：___________物流有限公司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开户行：___________支行</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1、凡因执行本合同或与本合同有关的任何争议，双方友好协商解决，协商不成，则提交___________人民法院管辖，诉讼解决。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国际公路货物运输合同六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______年____月__日______年____月__日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2026-09-17T09:51:55+08:00</dcterms:created>
  <dcterms:modified xsi:type="dcterms:W3CDTF">2026-09-17T09:51:55+08:00</dcterms:modified>
</cp:coreProperties>
</file>

<file path=docProps/custom.xml><?xml version="1.0" encoding="utf-8"?>
<Properties xmlns="http://schemas.openxmlformats.org/officeDocument/2006/custom-properties" xmlns:vt="http://schemas.openxmlformats.org/officeDocument/2006/docPropsVTypes"/>
</file>