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货物运输合同纠纷的管辖24篇(模板)</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 货物运输合同纠纷的管辖一受托方：_________(以下简称\"乙方\")甲、乙双方为更好地开展海运进出口业务，双方经友好协商，根据《中华人民共和国合同法》和《中华人民共和国海商法》等法规的有关规定，现甲方委托乙方作为其代...</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按照国家规定的标准对货物进行包装，没有统一规定包装标准的，应根据保证货物运输的原则进行包装，甲方货物包装不符合上述要求，乙方应向甲方提出，甲方不予更正的，乙方可拒绝起运。 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货物运输合同纠纷的管辖三</w:t>
      </w:r>
    </w:p>
    <w:p>
      <w:pPr>
        <w:ind w:left="0" w:right="0" w:firstLine="560"/>
        <w:spacing w:before="450" w:after="450" w:line="312" w:lineRule="auto"/>
      </w:pPr>
      <w:r>
        <w:rPr>
          <w:rFonts w:ascii="宋体" w:hAnsi="宋体" w:eastAsia="宋体" w:cs="宋体"/>
          <w:color w:val="000"/>
          <w:sz w:val="28"/>
          <w:szCs w:val="28"/>
        </w:rPr>
        <w:t xml:space="preserve">甲方(委托方)：深圳市万港物流发展有限公司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 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 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 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本合同有效期自20xx年日至月</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甲方：深圳市万港物流发展有限公司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 □贵重货物 □鲜活货 □大型特性笨重货物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 □6吨箱 □10吨箱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 □20英尺 □40英尺 □45英尺 □53英尺 □60英尺</w:t>
      </w:r>
    </w:p>
    <w:p>
      <w:pPr>
        <w:ind w:left="0" w:right="0" w:firstLine="560"/>
        <w:spacing w:before="450" w:after="450" w:line="312" w:lineRule="auto"/>
      </w:pPr>
      <w:r>
        <w:rPr>
          <w:rFonts w:ascii="宋体" w:hAnsi="宋体" w:eastAsia="宋体" w:cs="宋体"/>
          <w:color w:val="000"/>
          <w:sz w:val="28"/>
          <w:szCs w:val="28"/>
        </w:rPr>
        <w:t xml:space="preserve">箱类： □普通箱 □冷藏箱 □开顶箱 □罐式箱 □挂衣箱</w:t>
      </w:r>
    </w:p>
    <w:p>
      <w:pPr>
        <w:ind w:left="0" w:right="0" w:firstLine="560"/>
        <w:spacing w:before="450" w:after="450" w:line="312" w:lineRule="auto"/>
      </w:pPr>
      <w:r>
        <w:rPr>
          <w:rFonts w:ascii="宋体" w:hAnsi="宋体" w:eastAsia="宋体" w:cs="宋体"/>
          <w:color w:val="000"/>
          <w:sz w:val="28"/>
          <w:szCs w:val="28"/>
        </w:rPr>
        <w:t xml:space="preserve">□框架箱 □平板箱 □危险品箱 □高箱</w:t>
      </w:r>
    </w:p>
    <w:p>
      <w:pPr>
        <w:ind w:left="0" w:right="0" w:firstLine="560"/>
        <w:spacing w:before="450" w:after="450" w:line="312" w:lineRule="auto"/>
      </w:pPr>
      <w:r>
        <w:rPr>
          <w:rFonts w:ascii="宋体" w:hAnsi="宋体" w:eastAsia="宋体" w:cs="宋体"/>
          <w:color w:val="000"/>
          <w:sz w:val="28"/>
          <w:szCs w:val="28"/>
        </w:rPr>
        <w:t xml:space="preserve">3、托运人保证 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 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 □装箱 □拆箱 □装集装箱 □卸集装箱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 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 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 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 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 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 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 否</w:t>
      </w:r>
    </w:p>
    <w:p>
      <w:pPr>
        <w:ind w:left="0" w:right="0" w:firstLine="560"/>
        <w:spacing w:before="450" w:after="450" w:line="312" w:lineRule="auto"/>
      </w:pPr>
      <w:r>
        <w:rPr>
          <w:rFonts w:ascii="宋体" w:hAnsi="宋体" w:eastAsia="宋体" w:cs="宋体"/>
          <w:color w:val="000"/>
          <w:sz w:val="28"/>
          <w:szCs w:val="28"/>
        </w:rPr>
        <w:t xml:space="preserve">□ 是?单票货物总价超过 元，或毛重每公斤超过 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 小时递交《集装箱道路货物运单》，并提交与货物及运输有关的单证。如托运货物不符合法定或约定运输条件的，承运人可以在 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 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 小时内提出解决方案。</w:t>
      </w:r>
    </w:p>
    <w:p>
      <w:pPr>
        <w:ind w:left="0" w:right="0" w:firstLine="560"/>
        <w:spacing w:before="450" w:after="450" w:line="312" w:lineRule="auto"/>
      </w:pPr>
      <w:r>
        <w:rPr>
          <w:rFonts w:ascii="宋体" w:hAnsi="宋体" w:eastAsia="宋体" w:cs="宋体"/>
          <w:color w:val="000"/>
          <w:sz w:val="28"/>
          <w:szCs w:val="28"/>
        </w:rPr>
        <w:t xml:space="preserve">第九条 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 小时后，以 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 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 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 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 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 ‰/日的违约金，在 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 %的违约金。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( 5 )法律、行政法规规定的承运人的免责的情况。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 小时后，以 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 ，该期限不受合同的解除或终止的影响。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 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份，副本 份，甲方执正本 份，副本 份;乙方执正本 份，副本 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货物运输合同纠纷的管辖七</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货物运输合同纠纷的管辖八</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货物运输合同纠纷的管辖九</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货物运输合同管辖法院 货物运输合同纠纷的管辖篇十一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货物运输合同纠纷的管辖篇十二</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2026-01-23T01:26:51+08:00</dcterms:created>
  <dcterms:modified xsi:type="dcterms:W3CDTF">2026-01-23T01:26:51+08:00</dcterms:modified>
</cp:coreProperties>
</file>

<file path=docProps/custom.xml><?xml version="1.0" encoding="utf-8"?>
<Properties xmlns="http://schemas.openxmlformats.org/officeDocument/2006/custom-properties" xmlns:vt="http://schemas.openxmlformats.org/officeDocument/2006/docPropsVTypes"/>
</file>