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静海危品货物运输合同范本(11篇)</w:t>
      </w:r>
      <w:bookmarkEnd w:id="1"/>
    </w:p>
    <w:p>
      <w:pPr>
        <w:jc w:val="center"/>
        <w:spacing w:before="0" w:after="450"/>
      </w:pPr>
      <w:r>
        <w:rPr>
          <w:rFonts w:ascii="Arial" w:hAnsi="Arial" w:eastAsia="Arial" w:cs="Arial"/>
          <w:color w:val="999999"/>
          <w:sz w:val="20"/>
          <w:szCs w:val="20"/>
        </w:rPr>
        <w:t xml:space="preserve">来源：网络  作者：情深意重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静海危品货物运输合同范本1乘坐地址：成都&gt;汽车站长途线路：成都===张掖成都到张掖物流公司时间8:30---13:20乘车成都到张掖汽车时间9:00---13:30乘车地址：张掖汽车站成都到张掖货运公司时间：9:00---11:30乘车成都...</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静海危品货物运输合同范本1</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长途线路：成都===张掖成都到张掖物流公司时间8:30---13:20乘车成都到张掖汽车时间9:00---13:30乘车地址：张掖汽车站</w:t>
      </w:r>
    </w:p>
    <w:p>
      <w:pPr>
        <w:ind w:left="0" w:right="0" w:firstLine="560"/>
        <w:spacing w:before="450" w:after="450" w:line="312" w:lineRule="auto"/>
      </w:pPr>
      <w:r>
        <w:rPr>
          <w:rFonts w:ascii="宋体" w:hAnsi="宋体" w:eastAsia="宋体" w:cs="宋体"/>
          <w:color w:val="000"/>
          <w:sz w:val="28"/>
          <w:szCs w:val="28"/>
        </w:rPr>
        <w:t xml:space="preserve">成都到张掖货运公司时间：9:00---11:30乘车成都到张掖物流直达专线终点站：张掖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&gt;成都到张掖物流价格</w:t>
      </w:r>
    </w:p>
    <w:p>
      <w:pPr>
        <w:ind w:left="0" w:right="0" w:firstLine="560"/>
        <w:spacing w:before="450" w:after="450" w:line="312" w:lineRule="auto"/>
      </w:pPr>
      <w:r>
        <w:rPr>
          <w:rFonts w:ascii="宋体" w:hAnsi="宋体" w:eastAsia="宋体" w:cs="宋体"/>
          <w:color w:val="000"/>
          <w:sz w:val="28"/>
          <w:szCs w:val="28"/>
        </w:rPr>
        <w:t xml:space="preserve">&gt;成都到张掖的物流直达专线【&gt;物流多长时间】一站直达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&gt;成都到张掖的物流价格[&gt;物流电话&gt;]一站直达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&gt;成都到张掖物流专线电话</w:t>
      </w:r>
    </w:p>
    <w:p>
      <w:pPr>
        <w:ind w:left="0" w:right="0" w:firstLine="560"/>
        <w:spacing w:before="450" w:after="450" w:line="312" w:lineRule="auto"/>
      </w:pPr>
      <w:r>
        <w:rPr>
          <w:rFonts w:ascii="宋体" w:hAnsi="宋体" w:eastAsia="宋体" w:cs="宋体"/>
          <w:color w:val="000"/>
          <w:sz w:val="28"/>
          <w:szCs w:val="28"/>
        </w:rPr>
        <w:t xml:space="preserve">&gt;成都到张掖的物流公司</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静海危品货物运输合同范本2</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静海危品货物运输合同范本3</w:t>
      </w:r>
    </w:p>
    <w:p>
      <w:pPr>
        <w:ind w:left="0" w:right="0" w:firstLine="560"/>
        <w:spacing w:before="450" w:after="450" w:line="312" w:lineRule="auto"/>
      </w:pPr>
      <w:r>
        <w:rPr>
          <w:rFonts w:ascii="宋体" w:hAnsi="宋体" w:eastAsia="宋体" w:cs="宋体"/>
          <w:color w:val="000"/>
          <w:sz w:val="28"/>
          <w:szCs w:val="28"/>
        </w:rPr>
        <w:t xml:space="preserve">&gt;北京到阿坝物流专线价格</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北京到阿坝物流专线/20_已更新(全+境+直+达)+（家具运输）&gt;北京到阿坝专线物流公司</w:t>
      </w:r>
    </w:p>
    <w:p>
      <w:pPr>
        <w:ind w:left="0" w:right="0" w:firstLine="560"/>
        <w:spacing w:before="450" w:after="450" w:line="312" w:lineRule="auto"/>
      </w:pPr>
      <w:r>
        <w:rPr>
          <w:rFonts w:ascii="宋体" w:hAnsi="宋体" w:eastAsia="宋体" w:cs="宋体"/>
          <w:color w:val="000"/>
          <w:sz w:val="28"/>
          <w:szCs w:val="28"/>
        </w:rPr>
        <w:t xml:space="preserve">&gt;北京到阿坝物流几天安庆汽车托运哪家物流公司好?安庆市，简称“宜”，别称宜城，安徽省地级市，位于安徽省西南部，长江下游北岸，皖河入江处。</w:t>
      </w:r>
    </w:p>
    <w:p>
      <w:pPr>
        <w:ind w:left="0" w:right="0" w:firstLine="560"/>
        <w:spacing w:before="450" w:after="450" w:line="312" w:lineRule="auto"/>
      </w:pPr>
      <w:r>
        <w:rPr>
          <w:rFonts w:ascii="宋体" w:hAnsi="宋体" w:eastAsia="宋体" w:cs="宋体"/>
          <w:color w:val="000"/>
          <w:sz w:val="28"/>
          <w:szCs w:val="28"/>
        </w:rPr>
        <w:t xml:space="preserve">&gt;北京到阿坝的物流公司发车时间9;00 13;00客运-豪华卧铺，(&gt;每天两班)超大行礼箱，承接小件托运，团体包车长途线路&gt;：北京= = = 阿坝</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长途线路：北京===阿坝北京到阿坝物流公司时间8:30---13:20乘车北京到阿坝汽车时间9:00---13:30乘车地址：阿坝汽车站</w:t>
      </w:r>
    </w:p>
    <w:p>
      <w:pPr>
        <w:ind w:left="0" w:right="0" w:firstLine="560"/>
        <w:spacing w:before="450" w:after="450" w:line="312" w:lineRule="auto"/>
      </w:pPr>
      <w:r>
        <w:rPr>
          <w:rFonts w:ascii="宋体" w:hAnsi="宋体" w:eastAsia="宋体" w:cs="宋体"/>
          <w:color w:val="000"/>
          <w:sz w:val="28"/>
          <w:szCs w:val="28"/>
        </w:rPr>
        <w:t xml:space="preserve">北京到阿坝货运公司时间：9:00---11:30乘车北京到阿坝物流直达专线终点站：阿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&gt;北京到阿坝物流价格</w:t>
      </w:r>
    </w:p>
    <w:p>
      <w:pPr>
        <w:ind w:left="0" w:right="0" w:firstLine="560"/>
        <w:spacing w:before="450" w:after="450" w:line="312" w:lineRule="auto"/>
      </w:pPr>
      <w:r>
        <w:rPr>
          <w:rFonts w:ascii="宋体" w:hAnsi="宋体" w:eastAsia="宋体" w:cs="宋体"/>
          <w:color w:val="000"/>
          <w:sz w:val="28"/>
          <w:szCs w:val="28"/>
        </w:rPr>
        <w:t xml:space="preserve">&gt;北京到阿坝的物流直达专线【&gt;物流多长时间】一站直达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&gt;北京到阿坝的物流价格[&gt;物流电话&gt;]一站直达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&gt;北京到阿坝物流专线电话</w:t>
      </w:r>
    </w:p>
    <w:p>
      <w:pPr>
        <w:ind w:left="0" w:right="0" w:firstLine="560"/>
        <w:spacing w:before="450" w:after="450" w:line="312" w:lineRule="auto"/>
      </w:pPr>
      <w:r>
        <w:rPr>
          <w:rFonts w:ascii="宋体" w:hAnsi="宋体" w:eastAsia="宋体" w:cs="宋体"/>
          <w:color w:val="000"/>
          <w:sz w:val="28"/>
          <w:szCs w:val="28"/>
        </w:rPr>
        <w:t xml:space="preserve">&gt;北京到阿坝的物流公司</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时________分，于_______驾驶小客车(内乘王_______、_______)由西向东行至______________市_______区_______与_______国道交叉口西_______公里处时，车辆驶入路北侧与路树相撞，造成______________抢救无效死亡。现_______(甲方)与_______(乙方)的_______名近亲属(乙方)就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一、甲方一次性支付给乙方六人死亡赔偿金、被扶养人生活费等共计______________万元(未包括丧葬费，丧葬费壹万五仟元已经在本协议签定前由甲方_______支付给了乙方的哥哥_______)。</w:t>
      </w:r>
    </w:p>
    <w:p>
      <w:pPr>
        <w:ind w:left="0" w:right="0" w:firstLine="560"/>
        <w:spacing w:before="450" w:after="450" w:line="312" w:lineRule="auto"/>
      </w:pPr>
      <w:r>
        <w:rPr>
          <w:rFonts w:ascii="宋体" w:hAnsi="宋体" w:eastAsia="宋体" w:cs="宋体"/>
          <w:color w:val="000"/>
          <w:sz w:val="28"/>
          <w:szCs w:val="28"/>
        </w:rPr>
        <w:t xml:space="preserve">二、甲方将上述______________万元于本协议签订后日内汇入乙方六人共同指定的银行帐号。帐号为：____________________________________。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甲方：________________乙方(六人)：___________________________________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静海危品货物运输合同范本6</w:t>
      </w:r>
    </w:p>
    <w:p>
      <w:pPr>
        <w:ind w:left="0" w:right="0" w:firstLine="560"/>
        <w:spacing w:before="450" w:after="450" w:line="312" w:lineRule="auto"/>
      </w:pPr>
      <w:r>
        <w:rPr>
          <w:rFonts w:ascii="宋体" w:hAnsi="宋体" w:eastAsia="宋体" w:cs="宋体"/>
          <w:color w:val="000"/>
          <w:sz w:val="28"/>
          <w:szCs w:val="28"/>
        </w:rPr>
        <w:t xml:space="preserve">第一部分 20xx上半年工作总结</w:t>
      </w:r>
    </w:p>
    <w:p>
      <w:pPr>
        <w:ind w:left="0" w:right="0" w:firstLine="560"/>
        <w:spacing w:before="450" w:after="450" w:line="312" w:lineRule="auto"/>
      </w:pPr>
      <w:r>
        <w:rPr>
          <w:rFonts w:ascii="宋体" w:hAnsi="宋体" w:eastAsia="宋体" w:cs="宋体"/>
          <w:color w:val="000"/>
          <w:sz w:val="28"/>
          <w:szCs w:val="28"/>
        </w:rPr>
        <w:t xml:space="preserve">（一） 总体任务完成情况</w:t>
      </w:r>
    </w:p>
    <w:p>
      <w:pPr>
        <w:ind w:left="0" w:right="0" w:firstLine="560"/>
        <w:spacing w:before="450" w:after="450" w:line="312" w:lineRule="auto"/>
      </w:pPr>
      <w:r>
        <w:rPr>
          <w:rFonts w:ascii="宋体" w:hAnsi="宋体" w:eastAsia="宋体" w:cs="宋体"/>
          <w:color w:val="000"/>
          <w:sz w:val="28"/>
          <w:szCs w:val="28"/>
        </w:rPr>
        <w:t xml:space="preserve">由于公司对外受国家房地产调控政策影响，在上半年一段段时间里，资金周转存在一定的困难，工程进度款有时不能按合同约定支付，使得施工进度不能兑现，整个项目进度拖延。</w:t>
      </w:r>
    </w:p>
    <w:p>
      <w:pPr>
        <w:ind w:left="0" w:right="0" w:firstLine="560"/>
        <w:spacing w:before="450" w:after="450" w:line="312" w:lineRule="auto"/>
      </w:pPr>
      <w:r>
        <w:rPr>
          <w:rFonts w:ascii="宋体" w:hAnsi="宋体" w:eastAsia="宋体" w:cs="宋体"/>
          <w:color w:val="000"/>
          <w:sz w:val="28"/>
          <w:szCs w:val="28"/>
        </w:rPr>
        <w:t xml:space="preserve">（二）质量控制管理</w:t>
      </w:r>
    </w:p>
    <w:p>
      <w:pPr>
        <w:ind w:left="0" w:right="0" w:firstLine="560"/>
        <w:spacing w:before="450" w:after="450" w:line="312" w:lineRule="auto"/>
      </w:pPr>
      <w:r>
        <w:rPr>
          <w:rFonts w:ascii="宋体" w:hAnsi="宋体" w:eastAsia="宋体" w:cs="宋体"/>
          <w:color w:val="000"/>
          <w:sz w:val="28"/>
          <w:szCs w:val="28"/>
        </w:rPr>
        <w:t xml:space="preserve">1、2、3号楼单体工程、地下车库、商业用房主体工程，工程质量经过施工过程验收、工序验收、隐蔽工程验收，全部验收合格。</w:t>
      </w:r>
    </w:p>
    <w:p>
      <w:pPr>
        <w:ind w:left="0" w:right="0" w:firstLine="560"/>
        <w:spacing w:before="450" w:after="450" w:line="312" w:lineRule="auto"/>
      </w:pPr>
      <w:r>
        <w:rPr>
          <w:rFonts w:ascii="宋体" w:hAnsi="宋体" w:eastAsia="宋体" w:cs="宋体"/>
          <w:color w:val="000"/>
          <w:sz w:val="28"/>
          <w:szCs w:val="28"/>
        </w:rPr>
        <w:t xml:space="preserve">（三）工程进度管理</w:t>
      </w:r>
    </w:p>
    <w:p>
      <w:pPr>
        <w:ind w:left="0" w:right="0" w:firstLine="560"/>
        <w:spacing w:before="450" w:after="450" w:line="312" w:lineRule="auto"/>
      </w:pPr>
      <w:r>
        <w:rPr>
          <w:rFonts w:ascii="宋体" w:hAnsi="宋体" w:eastAsia="宋体" w:cs="宋体"/>
          <w:color w:val="000"/>
          <w:sz w:val="28"/>
          <w:szCs w:val="28"/>
        </w:rPr>
        <w:t xml:space="preserve">1、2、3号楼、地下车库、商业用房主体工程按公司原计划在12年5月30日封顶，但中间由于施工方组织协调管理原因、我公司资金不到位等原因，实际到8月22日才完成预定任务。</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20xx年度上半年未出现严重安全生产事故事故</w:t>
      </w:r>
    </w:p>
    <w:p>
      <w:pPr>
        <w:ind w:left="0" w:right="0" w:firstLine="560"/>
        <w:spacing w:before="450" w:after="450" w:line="312" w:lineRule="auto"/>
      </w:pPr>
      <w:r>
        <w:rPr>
          <w:rFonts w:ascii="宋体" w:hAnsi="宋体" w:eastAsia="宋体" w:cs="宋体"/>
          <w:color w:val="000"/>
          <w:sz w:val="28"/>
          <w:szCs w:val="28"/>
        </w:rPr>
        <w:t xml:space="preserve">第二部分 20xx年度下半年工作计划</w:t>
      </w:r>
    </w:p>
    <w:p>
      <w:pPr>
        <w:ind w:left="0" w:right="0" w:firstLine="560"/>
        <w:spacing w:before="450" w:after="450" w:line="312" w:lineRule="auto"/>
      </w:pPr>
      <w:r>
        <w:rPr>
          <w:rFonts w:ascii="宋体" w:hAnsi="宋体" w:eastAsia="宋体" w:cs="宋体"/>
          <w:color w:val="000"/>
          <w:sz w:val="28"/>
          <w:szCs w:val="28"/>
        </w:rPr>
        <w:t xml:space="preserve">上半年年的工作让我们认识到工作的不足， 下半年年工程部面临的任务更加艰巨。特别是资金紧张，销售疲软，资金难以及时回笼，面临的问题要求我们“早谋划、严要求；坚决执行、及时总结” 极力推进工程管理的工作进展。</w:t>
      </w:r>
    </w:p>
    <w:p>
      <w:pPr>
        <w:ind w:left="0" w:right="0" w:firstLine="560"/>
        <w:spacing w:before="450" w:after="450" w:line="312" w:lineRule="auto"/>
      </w:pPr>
      <w:r>
        <w:rPr>
          <w:rFonts w:ascii="宋体" w:hAnsi="宋体" w:eastAsia="宋体" w:cs="宋体"/>
          <w:color w:val="000"/>
          <w:sz w:val="28"/>
          <w:szCs w:val="28"/>
        </w:rPr>
        <w:t xml:space="preserve">一、 主要工作思路</w:t>
      </w:r>
    </w:p>
    <w:p>
      <w:pPr>
        <w:ind w:left="0" w:right="0" w:firstLine="560"/>
        <w:spacing w:before="450" w:after="450" w:line="312" w:lineRule="auto"/>
      </w:pPr>
      <w:r>
        <w:rPr>
          <w:rFonts w:ascii="宋体" w:hAnsi="宋体" w:eastAsia="宋体" w:cs="宋体"/>
          <w:color w:val="000"/>
          <w:sz w:val="28"/>
          <w:szCs w:val="28"/>
        </w:rPr>
        <w:t xml:space="preserve">在下半年的工作中工程部将“以公司经营管理目标为导向，以项目管理为重点，以加强工程部职能建设为保障，确保公司工程管理目标的实现”。</w:t>
      </w:r>
    </w:p>
    <w:p>
      <w:pPr>
        <w:ind w:left="0" w:right="0" w:firstLine="560"/>
        <w:spacing w:before="450" w:after="450" w:line="312" w:lineRule="auto"/>
      </w:pPr>
      <w:r>
        <w:rPr>
          <w:rFonts w:ascii="宋体" w:hAnsi="宋体" w:eastAsia="宋体" w:cs="宋体"/>
          <w:color w:val="000"/>
          <w:sz w:val="28"/>
          <w:szCs w:val="28"/>
        </w:rPr>
        <w:t xml:space="preserve">二、 主要经营管理指标</w:t>
      </w:r>
    </w:p>
    <w:p>
      <w:pPr>
        <w:ind w:left="0" w:right="0" w:firstLine="560"/>
        <w:spacing w:before="450" w:after="450" w:line="312" w:lineRule="auto"/>
      </w:pPr>
      <w:r>
        <w:rPr>
          <w:rFonts w:ascii="宋体" w:hAnsi="宋体" w:eastAsia="宋体" w:cs="宋体"/>
          <w:color w:val="000"/>
          <w:sz w:val="28"/>
          <w:szCs w:val="28"/>
        </w:rPr>
        <w:t xml:space="preserve">（一） 经营指标</w:t>
      </w:r>
    </w:p>
    <w:p>
      <w:pPr>
        <w:ind w:left="0" w:right="0" w:firstLine="560"/>
        <w:spacing w:before="450" w:after="450" w:line="312" w:lineRule="auto"/>
      </w:pPr>
      <w:r>
        <w:rPr>
          <w:rFonts w:ascii="宋体" w:hAnsi="宋体" w:eastAsia="宋体" w:cs="宋体"/>
          <w:color w:val="000"/>
          <w:sz w:val="28"/>
          <w:szCs w:val="28"/>
        </w:rPr>
        <w:t xml:space="preserve">确保公司下半年度项目进度计划的实现，不出现因工程原因影响公司指标实现的事件。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 管理指标</w:t>
      </w:r>
    </w:p>
    <w:p>
      <w:pPr>
        <w:ind w:left="0" w:right="0" w:firstLine="560"/>
        <w:spacing w:before="450" w:after="450" w:line="312" w:lineRule="auto"/>
      </w:pPr>
      <w:r>
        <w:rPr>
          <w:rFonts w:ascii="宋体" w:hAnsi="宋体" w:eastAsia="宋体" w:cs="宋体"/>
          <w:color w:val="000"/>
          <w:sz w:val="28"/>
          <w:szCs w:val="28"/>
        </w:rPr>
        <w:t xml:space="preserve">1、 工程质量合格率100%，质量通病控制目标不超过公司要求，进度控制目标，关键节点按时完成率95%以上。</w:t>
      </w:r>
    </w:p>
    <w:p>
      <w:pPr>
        <w:ind w:left="0" w:right="0" w:firstLine="560"/>
        <w:spacing w:before="450" w:after="450" w:line="312" w:lineRule="auto"/>
      </w:pPr>
      <w:r>
        <w:rPr>
          <w:rFonts w:ascii="宋体" w:hAnsi="宋体" w:eastAsia="宋体" w:cs="宋体"/>
          <w:color w:val="000"/>
          <w:sz w:val="28"/>
          <w:szCs w:val="28"/>
        </w:rPr>
        <w:t xml:space="preserve">2、 安全文明施工目标，彻底杜绝重大伤亡事故的出现，减少和预防一般事故的发生。</w:t>
      </w:r>
    </w:p>
    <w:p>
      <w:pPr>
        <w:ind w:left="0" w:right="0" w:firstLine="560"/>
        <w:spacing w:before="450" w:after="450" w:line="312" w:lineRule="auto"/>
      </w:pPr>
      <w:r>
        <w:rPr>
          <w:rFonts w:ascii="宋体" w:hAnsi="宋体" w:eastAsia="宋体" w:cs="宋体"/>
          <w:color w:val="000"/>
          <w:sz w:val="28"/>
          <w:szCs w:val="28"/>
        </w:rPr>
        <w:t xml:space="preserve">三、 确保年度目标实现的措施</w:t>
      </w:r>
    </w:p>
    <w:p>
      <w:pPr>
        <w:ind w:left="0" w:right="0" w:firstLine="560"/>
        <w:spacing w:before="450" w:after="450" w:line="312" w:lineRule="auto"/>
      </w:pPr>
      <w:r>
        <w:rPr>
          <w:rFonts w:ascii="宋体" w:hAnsi="宋体" w:eastAsia="宋体" w:cs="宋体"/>
          <w:color w:val="000"/>
          <w:sz w:val="28"/>
          <w:szCs w:val="28"/>
        </w:rPr>
        <w:t xml:space="preserve">（一） 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 加强质量控制；</w:t>
      </w:r>
    </w:p>
    <w:p>
      <w:pPr>
        <w:ind w:left="0" w:right="0" w:firstLine="560"/>
        <w:spacing w:before="450" w:after="450" w:line="312" w:lineRule="auto"/>
      </w:pPr>
      <w:r>
        <w:rPr>
          <w:rFonts w:ascii="宋体" w:hAnsi="宋体" w:eastAsia="宋体" w:cs="宋体"/>
          <w:color w:val="000"/>
          <w:sz w:val="28"/>
          <w:szCs w:val="28"/>
        </w:rPr>
        <w:t xml:space="preserve">质量控制是公司工程管理的重点，特别是质量通病防治要严格控制。下半年的工作中工程部将以此为重点，做好以下工作，第一、工程部及项目管理人员参与设计图纸的评审，并针对以前工程存在的不足，提出合理化建议；第二、做好内部图纸审查，及时发现设计中的问题及时解决；第三、做好项目管理方案编制，针对项目工程情况在项目开工前编制好项目管理方案、管理目标及控制重点；第三、认真审核施工单位的施工组织设计及监理单位的监理方案和监理实施细则，确保施工方案和监理方案的针对性；第四、做好定位放线、验线管理工作；第五、建立材料进场验收制度、并登记台帐，不合格的材料坚决不允许使用；第六、推行分部分项工程样板制度、每个分部分项工程大面积施工前必须通过监理单位、施工单位、建设单位组织的样板验收才能全面展开；第七、过程中做好分部分项工程的验收控制，分项工程不合格，不允许下道工序开工；第八、针对质量通病在每个分项工程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 强化进度管理</w:t>
      </w:r>
    </w:p>
    <w:p>
      <w:pPr>
        <w:ind w:left="0" w:right="0" w:firstLine="560"/>
        <w:spacing w:before="450" w:after="450" w:line="312" w:lineRule="auto"/>
      </w:pPr>
      <w:r>
        <w:rPr>
          <w:rFonts w:ascii="宋体" w:hAnsi="宋体" w:eastAsia="宋体" w:cs="宋体"/>
          <w:color w:val="000"/>
          <w:sz w:val="28"/>
          <w:szCs w:val="28"/>
        </w:rPr>
        <w:t xml:space="preserve">以公司批准的年度生产经营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 做好安全文明施工管理</w:t>
      </w:r>
    </w:p>
    <w:p>
      <w:pPr>
        <w:ind w:left="0" w:right="0" w:firstLine="560"/>
        <w:spacing w:before="450" w:after="450" w:line="312" w:lineRule="auto"/>
      </w:pPr>
      <w:r>
        <w:rPr>
          <w:rFonts w:ascii="宋体" w:hAnsi="宋体" w:eastAsia="宋体" w:cs="宋体"/>
          <w:color w:val="000"/>
          <w:sz w:val="28"/>
          <w:szCs w:val="28"/>
        </w:rPr>
        <w:t xml:space="preserve">要求施工单位上报安全文明施工专项方案、每周组织对施工现场的检查，发现达不到要求的工程要求施工单位必须整改。每月组织对安全文明施工的检查，对存在的安全问题及时督促监理、施工单位整改落实，把质量隐患消灭在萌芽状态。</w:t>
      </w:r>
    </w:p>
    <w:p>
      <w:pPr>
        <w:ind w:left="0" w:right="0" w:firstLine="560"/>
        <w:spacing w:before="450" w:after="450" w:line="312" w:lineRule="auto"/>
      </w:pPr>
      <w:r>
        <w:rPr>
          <w:rFonts w:ascii="宋体" w:hAnsi="宋体" w:eastAsia="宋体" w:cs="宋体"/>
          <w:color w:val="000"/>
          <w:sz w:val="28"/>
          <w:szCs w:val="28"/>
        </w:rPr>
        <w:t xml:space="preserve">4、 严把成本控制关</w:t>
      </w:r>
    </w:p>
    <w:p>
      <w:pPr>
        <w:ind w:left="0" w:right="0" w:firstLine="560"/>
        <w:spacing w:before="450" w:after="450" w:line="312" w:lineRule="auto"/>
      </w:pPr>
      <w:r>
        <w:rPr>
          <w:rFonts w:ascii="宋体" w:hAnsi="宋体" w:eastAsia="宋体" w:cs="宋体"/>
          <w:color w:val="000"/>
          <w:sz w:val="28"/>
          <w:szCs w:val="28"/>
        </w:rPr>
        <w:t xml:space="preserve">对于成本控制，工程部在项目预算编制阶段就要参与，根据工程的特点和项目定位结合以往项目造价力求项目预算的准确；施工过程中对于现场签证和设计变更严格按照公司制度进行，并利用碰头会的形式及时沟通，预算部要审核现场的签证和设计变更，同时发生现场签证与设计变更时要及时通知预算部到现场察看；在分部、分项验收时要组织预算部人员参加，认真核对工程量。</w:t>
      </w:r>
    </w:p>
    <w:p>
      <w:pPr>
        <w:ind w:left="0" w:right="0" w:firstLine="560"/>
        <w:spacing w:before="450" w:after="450" w:line="312" w:lineRule="auto"/>
      </w:pPr>
      <w:r>
        <w:rPr>
          <w:rFonts w:ascii="宋体" w:hAnsi="宋体" w:eastAsia="宋体" w:cs="宋体"/>
          <w:color w:val="000"/>
          <w:sz w:val="28"/>
          <w:szCs w:val="28"/>
        </w:rPr>
        <w:t xml:space="preserve">5、 认真落实合同管理</w:t>
      </w:r>
    </w:p>
    <w:p>
      <w:pPr>
        <w:ind w:left="0" w:right="0" w:firstLine="560"/>
        <w:spacing w:before="450" w:after="450" w:line="312" w:lineRule="auto"/>
      </w:pPr>
      <w:r>
        <w:rPr>
          <w:rFonts w:ascii="宋体" w:hAnsi="宋体" w:eastAsia="宋体" w:cs="宋体"/>
          <w:color w:val="000"/>
          <w:sz w:val="28"/>
          <w:szCs w:val="28"/>
        </w:rPr>
        <w:t xml:space="preserve">在合同审批过程中，工程部要认真审核技术要求，并对质量标准和工期要求全面考虑；合同签订后组织采购部对合同进行交底，使项目管理人员对合同的内容做到全面了解；合同的执行过程中要及时组织供方评价、及时掌握合同履行情况，避免出现合同索赔情况。</w:t>
      </w:r>
    </w:p>
    <w:p>
      <w:pPr>
        <w:ind w:left="0" w:right="0" w:firstLine="560"/>
        <w:spacing w:before="450" w:after="450" w:line="312" w:lineRule="auto"/>
      </w:pPr>
      <w:r>
        <w:rPr>
          <w:rFonts w:ascii="宋体" w:hAnsi="宋体" w:eastAsia="宋体" w:cs="宋体"/>
          <w:color w:val="000"/>
          <w:sz w:val="28"/>
          <w:szCs w:val="28"/>
        </w:rPr>
        <w:t xml:space="preserve">6、 做好信息管理</w:t>
      </w:r>
    </w:p>
    <w:p>
      <w:pPr>
        <w:ind w:left="0" w:right="0" w:firstLine="560"/>
        <w:spacing w:before="450" w:after="450" w:line="312" w:lineRule="auto"/>
      </w:pPr>
      <w:r>
        <w:rPr>
          <w:rFonts w:ascii="宋体" w:hAnsi="宋体" w:eastAsia="宋体" w:cs="宋体"/>
          <w:color w:val="000"/>
          <w:sz w:val="28"/>
          <w:szCs w:val="28"/>
        </w:rPr>
        <w:t xml:space="preserve">对于和合作单位的信息沟通，要建立书面的形式，中间发生的重大事项的信息来往要详细登记，并建立台帐和收发文，为合同的履约评价及避免合同纠纷做好准备工作。项目建设过程中要求资料和工程实体同步，每周定期检查施工资料、监理资料。</w:t>
      </w:r>
    </w:p>
    <w:p>
      <w:pPr>
        <w:ind w:left="0" w:right="0" w:firstLine="560"/>
        <w:spacing w:before="450" w:after="450" w:line="312" w:lineRule="auto"/>
      </w:pPr>
      <w:r>
        <w:rPr>
          <w:rFonts w:ascii="宋体" w:hAnsi="宋体" w:eastAsia="宋体" w:cs="宋体"/>
          <w:color w:val="000"/>
          <w:sz w:val="28"/>
          <w:szCs w:val="28"/>
        </w:rPr>
        <w:t xml:space="preserve">7、 做好沟通协调工作</w:t>
      </w:r>
    </w:p>
    <w:p>
      <w:pPr>
        <w:ind w:left="0" w:right="0" w:firstLine="560"/>
        <w:spacing w:before="450" w:after="450" w:line="312" w:lineRule="auto"/>
      </w:pPr>
      <w:r>
        <w:rPr>
          <w:rFonts w:ascii="宋体" w:hAnsi="宋体" w:eastAsia="宋体" w:cs="宋体"/>
          <w:color w:val="000"/>
          <w:sz w:val="28"/>
          <w:szCs w:val="28"/>
        </w:rPr>
        <w:t xml:space="preserve">项目建设过程中，要与施工单位、监理单位保持良好的沟通，在维持公司利益的前提下积极协助施工单位推进工作的进展。发现问题要及时提醒施工单位及监理单位采取措施，确保项目建设目标的实现。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（二）下半年阶段性工作计划安排:</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①、9月20日至10月30日二次主体工程施工，造价64万元，在9月30日以前，完成主楼与地下室之间的后浇带、屋面电梯机房土建工程，9月下旬展开1号楼商业裙房、3号楼底下车库车道主体工程，预计到10月30之前完成。</w:t>
      </w:r>
    </w:p>
    <w:p>
      <w:pPr>
        <w:ind w:left="0" w:right="0" w:firstLine="560"/>
        <w:spacing w:before="450" w:after="450" w:line="312" w:lineRule="auto"/>
      </w:pPr>
      <w:r>
        <w:rPr>
          <w:rFonts w:ascii="宋体" w:hAnsi="宋体" w:eastAsia="宋体" w:cs="宋体"/>
          <w:color w:val="000"/>
          <w:sz w:val="28"/>
          <w:szCs w:val="28"/>
        </w:rPr>
        <w:t xml:space="preserve">②、10月20日至1月30日抹灰工程施工，造价324万元，在砌体工程施工到一定工作面后，展开抹灰施工。</w:t>
      </w:r>
    </w:p>
    <w:p>
      <w:pPr>
        <w:ind w:left="0" w:right="0" w:firstLine="560"/>
        <w:spacing w:before="450" w:after="450" w:line="312" w:lineRule="auto"/>
      </w:pPr>
      <w:r>
        <w:rPr>
          <w:rFonts w:ascii="宋体" w:hAnsi="宋体" w:eastAsia="宋体" w:cs="宋体"/>
          <w:color w:val="000"/>
          <w:sz w:val="28"/>
          <w:szCs w:val="28"/>
        </w:rPr>
        <w:t xml:space="preserve">③、9月20日至20xx年元月10日前完成所有砌体工程施工，造价108万元，在9月20日以前做好砌体工程的\'施工准备工作。</w:t>
      </w:r>
    </w:p>
    <w:p>
      <w:pPr>
        <w:ind w:left="0" w:right="0" w:firstLine="560"/>
        <w:spacing w:before="450" w:after="450" w:line="312" w:lineRule="auto"/>
      </w:pPr>
      <w:r>
        <w:rPr>
          <w:rFonts w:ascii="宋体" w:hAnsi="宋体" w:eastAsia="宋体" w:cs="宋体"/>
          <w:color w:val="000"/>
          <w:sz w:val="28"/>
          <w:szCs w:val="28"/>
        </w:rPr>
        <w:t xml:space="preserve">④、11月10日至1月30日天棚工程施工，造价50万，在砌体、抹灰工程按先后顺序施工的同时，展开天棚抹灰的施工，进行交叉施工、多工序同时施工。</w:t>
      </w:r>
    </w:p>
    <w:p>
      <w:pPr>
        <w:ind w:left="0" w:right="0" w:firstLine="560"/>
        <w:spacing w:before="450" w:after="450" w:line="312" w:lineRule="auto"/>
      </w:pPr>
      <w:r>
        <w:rPr>
          <w:rFonts w:ascii="宋体" w:hAnsi="宋体" w:eastAsia="宋体" w:cs="宋体"/>
          <w:color w:val="000"/>
          <w:sz w:val="28"/>
          <w:szCs w:val="28"/>
        </w:rPr>
        <w:t xml:space="preserve">④、7月12日到11月30日完成室内外土方回填工程，造价约80万，其中在9月20之前完成室外土方回填工程，待3号楼汽车坡道施工结束，预计在10月10日开始地下室地面土方回填工程，11月30之前完成室内所有土方回填工程。</w:t>
      </w:r>
    </w:p>
    <w:p>
      <w:pPr>
        <w:ind w:left="0" w:right="0" w:firstLine="560"/>
        <w:spacing w:before="450" w:after="450" w:line="312" w:lineRule="auto"/>
      </w:pPr>
      <w:r>
        <w:rPr>
          <w:rFonts w:ascii="宋体" w:hAnsi="宋体" w:eastAsia="宋体" w:cs="宋体"/>
          <w:color w:val="000"/>
          <w:sz w:val="28"/>
          <w:szCs w:val="28"/>
        </w:rPr>
        <w:t xml:space="preserve">6、12月1日到20xx年1月30日，完成地下室地面工程，造价约20万。室内砌体、抹灰施工时，优先完成厨卫间、管道井部位的施工，给电气、给排水工程创造施工面。</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①、电气工程：9月20日至1月30日施工，主要工作是随土建后砌墙完成室内配电线管预埋、管道井桥架安装，造价220万。</w:t>
      </w:r>
    </w:p>
    <w:p>
      <w:pPr>
        <w:ind w:left="0" w:right="0" w:firstLine="560"/>
        <w:spacing w:before="450" w:after="450" w:line="312" w:lineRule="auto"/>
      </w:pPr>
      <w:r>
        <w:rPr>
          <w:rFonts w:ascii="宋体" w:hAnsi="宋体" w:eastAsia="宋体" w:cs="宋体"/>
          <w:color w:val="000"/>
          <w:sz w:val="28"/>
          <w:szCs w:val="28"/>
        </w:rPr>
        <w:t xml:space="preserve">②管道井立管安装：10月20日至1月30日施工，主要完成主给水立管、采暖立管安装，造价万元。</w:t>
      </w:r>
    </w:p>
    <w:p>
      <w:pPr>
        <w:ind w:left="0" w:right="0" w:firstLine="560"/>
        <w:spacing w:before="450" w:after="450" w:line="312" w:lineRule="auto"/>
      </w:pPr>
      <w:r>
        <w:rPr>
          <w:rFonts w:ascii="宋体" w:hAnsi="宋体" w:eastAsia="宋体" w:cs="宋体"/>
          <w:color w:val="000"/>
          <w:sz w:val="28"/>
          <w:szCs w:val="28"/>
        </w:rPr>
        <w:t xml:space="preserve">③、给排水工程：10月20日至1月30日施工，主要完成±以上室内排水主立管、支管安装，造价100万元。</w:t>
      </w:r>
    </w:p>
    <w:p>
      <w:pPr>
        <w:ind w:left="0" w:right="0" w:firstLine="560"/>
        <w:spacing w:before="450" w:after="450" w:line="312" w:lineRule="auto"/>
      </w:pPr>
      <w:r>
        <w:rPr>
          <w:rFonts w:ascii="宋体" w:hAnsi="宋体" w:eastAsia="宋体" w:cs="宋体"/>
          <w:color w:val="000"/>
          <w:sz w:val="28"/>
          <w:szCs w:val="28"/>
        </w:rPr>
        <w:t xml:space="preserve">第三部分 下半年预完成分项工程预算书（详见附件）</w:t>
      </w:r>
    </w:p>
    <w:p>
      <w:pPr>
        <w:ind w:left="0" w:right="0" w:firstLine="560"/>
        <w:spacing w:before="450" w:after="450" w:line="312" w:lineRule="auto"/>
      </w:pPr>
      <w:r>
        <w:rPr>
          <w:rFonts w:ascii="宋体" w:hAnsi="宋体" w:eastAsia="宋体" w:cs="宋体"/>
          <w:color w:val="000"/>
          <w:sz w:val="28"/>
          <w:szCs w:val="28"/>
        </w:rPr>
        <w:t xml:space="preserve">前半年的工作给了我们很多教训，下半年工程部来说是关键的一年，要求工程部全体员工以项目管理为重点，严把工程质量控制关，竭尽全力，迅速执行，全面推进工程部各项工作的开展，确保年度经营管理目标的实现。</w:t>
      </w:r>
    </w:p>
    <w:p>
      <w:pPr>
        <w:ind w:left="0" w:right="0" w:firstLine="560"/>
        <w:spacing w:before="450" w:after="450" w:line="312" w:lineRule="auto"/>
      </w:pPr>
      <w:r>
        <w:rPr>
          <w:rFonts w:ascii="宋体" w:hAnsi="宋体" w:eastAsia="宋体" w:cs="宋体"/>
          <w:color w:val="000"/>
          <w:sz w:val="28"/>
          <w:szCs w:val="28"/>
        </w:rPr>
        <w:t xml:space="preserve">西安中楷置业投资有限公司</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甲乙双方在平等、自愿、互利的基础上，根据《^v^合同法》的规定，为明确甲乙双方在履行过程中的权利和义务，经甲乙双方充分协商一致，订立本合同。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总价款为：大写：__元整(__元整)</w:t>
      </w:r>
    </w:p>
    <w:p>
      <w:pPr>
        <w:ind w:left="0" w:right="0" w:firstLine="560"/>
        <w:spacing w:before="450" w:after="450" w:line="312" w:lineRule="auto"/>
      </w:pPr>
      <w:r>
        <w:rPr>
          <w:rFonts w:ascii="宋体" w:hAnsi="宋体" w:eastAsia="宋体" w:cs="宋体"/>
          <w:color w:val="000"/>
          <w:sz w:val="28"/>
          <w:szCs w:val="28"/>
        </w:rPr>
        <w:t xml:space="preserve">三、 于20__年12月15日货运到工地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付款方式：签订合同后付款__元整(￥__)，余款在发货前全部付清。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 日将验收合格的房屋交付乙方。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静海危品货物运输合同范本9</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（一）座落于______，建筑面积为平方米；套内建筑面积_______ 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按建筑面积计算价款，房屋单价为人民币每平方米_____元，总金额人民币元_______整；房价款的支付方式支付时间为：乙方在 年 月 日前付给甲方定金（人民币），（大写）______________元，（小写）________元。该定金条款的约定，受《^v^合同法》条款的调整。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第一期：在房屋产权证、土地使用权证过户手续办理完毕之日付款________万元；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1、甲、乙双方定于_____年_____月_____日正式交付该房屋；甲方应在正式交付房屋前腾空该房屋。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该房屋土地使用权为划拨取得，根据有关规定，其转让需交纳土地出让金或土地收益金；双方约定，该费用由甲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第十一条该房屋毁损、灭失的风险自房屋正式交付之日起转移给乙方。第十二条该房屋正式交付时，物业管理、水、电、燃气、有线电视、通讯等相关杂费，有甲方全部结清，乙方不再承担。</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第十五条本合同一式份。其中甲方留执一份，乙方留执一份，提交住房公积金管理中心一份，为申请房屋所有权转移登记提交房屋权属登记机关一份。均具有相同的法律效力。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静海危品货物运输合同范本10</w:t>
      </w:r>
    </w:p>
    <w:p>
      <w:pPr>
        <w:ind w:left="0" w:right="0" w:firstLine="560"/>
        <w:spacing w:before="450" w:after="450" w:line="312" w:lineRule="auto"/>
      </w:pPr>
      <w:r>
        <w:rPr>
          <w:rFonts w:ascii="宋体" w:hAnsi="宋体" w:eastAsia="宋体" w:cs="宋体"/>
          <w:color w:val="000"/>
          <w:sz w:val="28"/>
          <w:szCs w:val="28"/>
        </w:rPr>
        <w:t xml:space="preserve">国土资发〔20_〕24号</w:t>
      </w:r>
    </w:p>
    <w:p>
      <w:pPr>
        <w:ind w:left="0" w:right="0" w:firstLine="560"/>
        <w:spacing w:before="450" w:after="450" w:line="312" w:lineRule="auto"/>
      </w:pPr>
      <w:r>
        <w:rPr>
          <w:rFonts w:ascii="宋体" w:hAnsi="宋体" w:eastAsia="宋体" w:cs="宋体"/>
          <w:color w:val="000"/>
          <w:sz w:val="28"/>
          <w:szCs w:val="28"/>
        </w:rPr>
        <w:t xml:space="preserve">各省、自治区、直辖市国土资源厅（国土环境资源厅、国土资源局、国土资源和房屋管理局、房屋土地资源管理局），解放军土地管理局，新疆生产建设兵团国土资源局：</w:t>
      </w:r>
    </w:p>
    <w:p>
      <w:pPr>
        <w:ind w:left="0" w:right="0" w:firstLine="560"/>
        <w:spacing w:before="450" w:after="450" w:line="312" w:lineRule="auto"/>
      </w:pPr>
      <w:r>
        <w:rPr>
          <w:rFonts w:ascii="宋体" w:hAnsi="宋体" w:eastAsia="宋体" w:cs="宋体"/>
          <w:color w:val="000"/>
          <w:sz w:val="28"/>
          <w:szCs w:val="28"/>
        </w:rPr>
        <w:t xml:space="preserve">为全面贯彻落实《^v^关于深化改革严格土地管理的决定》（国发〔20_〕28号）、《^v^关于加强土地调控有关问题的通知》（国发〔20_〕31号）和《^v^关于促进节约集约用地的通知》（国发〔20_〕3号），加强工业项目建设用地管理，促进节约集约用地，^v^对20_年发布的《工业项目建设用地控制指标（试行）》进行了修订。现将修订后的《工业项目建设用地控制指标》（以下简称《控制指标》）发布，请认真贯彻实施。</w:t>
      </w:r>
    </w:p>
    <w:p>
      <w:pPr>
        <w:ind w:left="0" w:right="0" w:firstLine="560"/>
        <w:spacing w:before="450" w:after="450" w:line="312" w:lineRule="auto"/>
      </w:pPr>
      <w:r>
        <w:rPr>
          <w:rFonts w:ascii="宋体" w:hAnsi="宋体" w:eastAsia="宋体" w:cs="宋体"/>
          <w:color w:val="000"/>
          <w:sz w:val="28"/>
          <w:szCs w:val="28"/>
        </w:rPr>
        <w:t xml:space="preserve">一. 各级国土资源管理部门要严格执行《控制指标》与相关工程项目建设用地指标。不符合《控制指标》要求的工业项目，不予供地或对项目用地面积予以核减。对因生产安全等有特殊要求确需突破《控制指标》的，应当根据有关规定，结合项目实际进行充分论证，确属合理的，方可批准供地，并将项目用地的批准文件、土地使用合同等相关法律文书报省（区、市）国土资源管理部门备案。</w:t>
      </w:r>
    </w:p>
    <w:p>
      <w:pPr>
        <w:ind w:left="0" w:right="0" w:firstLine="560"/>
        <w:spacing w:before="450" w:after="450" w:line="312" w:lineRule="auto"/>
      </w:pPr>
      <w:r>
        <w:rPr>
          <w:rFonts w:ascii="宋体" w:hAnsi="宋体" w:eastAsia="宋体" w:cs="宋体"/>
          <w:color w:val="000"/>
          <w:sz w:val="28"/>
          <w:szCs w:val="28"/>
        </w:rPr>
        <w:t xml:space="preserve">二. 编制工业项目供地文件和签订用地合同时，必须明确约定投资强度、容积率、建筑系数、行政办公及生活服务设施用地所占比重、绿地率等土地利用控制性指标要求及相关违约责任。</w:t>
      </w:r>
    </w:p>
    <w:p>
      <w:pPr>
        <w:ind w:left="0" w:right="0" w:firstLine="560"/>
        <w:spacing w:before="450" w:after="450" w:line="312" w:lineRule="auto"/>
      </w:pPr>
      <w:r>
        <w:rPr>
          <w:rFonts w:ascii="宋体" w:hAnsi="宋体" w:eastAsia="宋体" w:cs="宋体"/>
          <w:color w:val="000"/>
          <w:sz w:val="28"/>
          <w:szCs w:val="28"/>
        </w:rPr>
        <w:t xml:space="preserve">三. 省（区、市）国土资源管理部门要切实加强对《控制指标》实施情况的监督管理。要根据本地区实际，在符合《控制指标》要求的前提下，制定或调整本地区的工业项目建设用地控制指标，并报部备案。要加强对工业用地利用状况的评价与分析，总结典型经验，加大宣传推广的工作力度，大力推进工业用地节约集约利用。</w:t>
      </w:r>
    </w:p>
    <w:p>
      <w:pPr>
        <w:ind w:left="0" w:right="0" w:firstLine="560"/>
        <w:spacing w:before="450" w:after="450" w:line="312" w:lineRule="auto"/>
      </w:pPr>
      <w:r>
        <w:rPr>
          <w:rFonts w:ascii="宋体" w:hAnsi="宋体" w:eastAsia="宋体" w:cs="宋体"/>
          <w:color w:val="000"/>
          <w:sz w:val="28"/>
          <w:szCs w:val="28"/>
        </w:rPr>
        <w:t xml:space="preserve">四.部将根据社会经济发展、技术进步、节约集约用地要求和《控制指标》实施情况，适时修订《控制指标》。</w:t>
      </w:r>
    </w:p>
    <w:p>
      <w:pPr>
        <w:ind w:left="0" w:right="0" w:firstLine="560"/>
        <w:spacing w:before="450" w:after="450" w:line="312" w:lineRule="auto"/>
      </w:pPr>
      <w:r>
        <w:rPr>
          <w:rFonts w:ascii="宋体" w:hAnsi="宋体" w:eastAsia="宋体" w:cs="宋体"/>
          <w:color w:val="000"/>
          <w:sz w:val="28"/>
          <w:szCs w:val="28"/>
        </w:rPr>
        <w:t xml:space="preserve">本《控制指标》发布实施后，《工业项目建设用地控制指标（试行）》（国土资发〔20_〕232号）停止执行。</w:t>
      </w:r>
    </w:p>
    <w:p>
      <w:pPr>
        <w:ind w:left="0" w:right="0" w:firstLine="560"/>
        <w:spacing w:before="450" w:after="450" w:line="312" w:lineRule="auto"/>
      </w:pPr>
      <w:r>
        <w:rPr>
          <w:rFonts w:ascii="宋体" w:hAnsi="宋体" w:eastAsia="宋体" w:cs="宋体"/>
          <w:color w:val="000"/>
          <w:sz w:val="28"/>
          <w:szCs w:val="28"/>
        </w:rPr>
        <w:t xml:space="preserve">二○○八年一月三十一日</w:t>
      </w:r>
    </w:p>
    <w:p>
      <w:pPr>
        <w:ind w:left="0" w:right="0" w:firstLine="560"/>
        <w:spacing w:before="450" w:after="450" w:line="312" w:lineRule="auto"/>
      </w:pPr>
      <w:r>
        <w:rPr>
          <w:rFonts w:ascii="宋体" w:hAnsi="宋体" w:eastAsia="宋体" w:cs="宋体"/>
          <w:color w:val="000"/>
          <w:sz w:val="28"/>
          <w:szCs w:val="28"/>
        </w:rPr>
        <w:t xml:space="preserve">工业项目建设用地控制指标</w:t>
      </w:r>
    </w:p>
    <w:p>
      <w:pPr>
        <w:ind w:left="0" w:right="0" w:firstLine="560"/>
        <w:spacing w:before="450" w:after="450" w:line="312" w:lineRule="auto"/>
      </w:pPr>
      <w:r>
        <w:rPr>
          <w:rFonts w:ascii="宋体" w:hAnsi="宋体" w:eastAsia="宋体" w:cs="宋体"/>
          <w:color w:val="000"/>
          <w:sz w:val="28"/>
          <w:szCs w:val="28"/>
        </w:rPr>
        <w:t xml:space="preserve">一. 为认真贯彻落实节约资源的基本国策，促进建设用地的集约利用和优化配置，提高工业项目建设用地的管理水平，制定本工业项目建设用地控制指标（以下简称“控制指标”）。</w:t>
      </w:r>
    </w:p>
    <w:p>
      <w:pPr>
        <w:ind w:left="0" w:right="0" w:firstLine="560"/>
        <w:spacing w:before="450" w:after="450" w:line="312" w:lineRule="auto"/>
      </w:pPr>
      <w:r>
        <w:rPr>
          <w:rFonts w:ascii="宋体" w:hAnsi="宋体" w:eastAsia="宋体" w:cs="宋体"/>
          <w:color w:val="000"/>
          <w:sz w:val="28"/>
          <w:szCs w:val="28"/>
        </w:rPr>
        <w:t xml:space="preserve">二. 本控制指标是对一个工业项目（或单项工程）及其配套工程在土地利用上进行控制的标准。本控制指标适用于新建工业项目，改建、扩建工业项目可参照执行。</w:t>
      </w:r>
    </w:p>
    <w:p>
      <w:pPr>
        <w:ind w:left="0" w:right="0" w:firstLine="560"/>
        <w:spacing w:before="450" w:after="450" w:line="312" w:lineRule="auto"/>
      </w:pPr>
      <w:r>
        <w:rPr>
          <w:rFonts w:ascii="宋体" w:hAnsi="宋体" w:eastAsia="宋体" w:cs="宋体"/>
          <w:color w:val="000"/>
          <w:sz w:val="28"/>
          <w:szCs w:val="28"/>
        </w:rPr>
        <w:t xml:space="preserve">三. 本控制指标是核定工业项目用地规模的重要标准，是编制工业项目用地有关法律文书、工业项目初步设计文件和可行性研究报告等的重要依据，是对工业项目建设情况进行检查验收和违约责任追究的重要尺度。工业项目所属行业已有国家颁布的有关工程项目建设用地指标的，应同时满足本控制指标和有关工程项目建设用地指标的要求。</w:t>
      </w:r>
    </w:p>
    <w:p>
      <w:pPr>
        <w:ind w:left="0" w:right="0" w:firstLine="560"/>
        <w:spacing w:before="450" w:after="450" w:line="312" w:lineRule="auto"/>
      </w:pPr>
      <w:r>
        <w:rPr>
          <w:rFonts w:ascii="宋体" w:hAnsi="宋体" w:eastAsia="宋体" w:cs="宋体"/>
          <w:color w:val="000"/>
          <w:sz w:val="28"/>
          <w:szCs w:val="28"/>
        </w:rPr>
        <w:t xml:space="preserve">四. 本控制指标由投资强度、容积率、建筑系数、行政办公及生活服务设施用地所占比重、绿地率五项指标构成。工业项目建设用地必须同时符合以下五项指标：（一）工业项目投资强度控制指标应符合表1的规定；（二）容积率控制指标应符合表2的规定；（三）工业项目的建筑系数应不低于30%；（四）工业项目所需行政办公及生活服务设施用地面积不得超过工业项目总用地面积的7%。严禁在工业项目用地范围内建造成套住宅、专家楼、宾馆、招待所和培训中心等非生产性配套设施；（五）工业企业内部一般不得安排绿地。但因生产工艺等特殊要求需要安排一定比例绿地的，绿地率不得超过20%。</w:t>
      </w:r>
    </w:p>
    <w:p>
      <w:pPr>
        <w:ind w:left="0" w:right="0" w:firstLine="560"/>
        <w:spacing w:before="450" w:after="450" w:line="312" w:lineRule="auto"/>
      </w:pPr>
      <w:r>
        <w:rPr>
          <w:rFonts w:ascii="宋体" w:hAnsi="宋体" w:eastAsia="宋体" w:cs="宋体"/>
          <w:color w:val="000"/>
          <w:sz w:val="28"/>
          <w:szCs w:val="28"/>
        </w:rPr>
        <w:t xml:space="preserve">五. 工业项目建设应采用先进的生产工艺、生产设备，缩短工艺流程，节约使用土地。对适合多层标准厂房生产的工业项目，应建设或进入多层标准厂房。</w:t>
      </w:r>
    </w:p>
    <w:p>
      <w:pPr>
        <w:ind w:left="0" w:right="0" w:firstLine="560"/>
        <w:spacing w:before="450" w:after="450" w:line="312" w:lineRule="auto"/>
      </w:pPr>
      <w:r>
        <w:rPr>
          <w:rFonts w:ascii="宋体" w:hAnsi="宋体" w:eastAsia="宋体" w:cs="宋体"/>
          <w:color w:val="000"/>
          <w:sz w:val="28"/>
          <w:szCs w:val="28"/>
        </w:rPr>
        <w:t xml:space="preserve">六. 建设项目竣工验收时，没有达到本控制指标要求的，应依照合同约定及有关规定追究违约责任。</w:t>
      </w:r>
    </w:p>
    <w:p>
      <w:pPr>
        <w:ind w:left="0" w:right="0" w:firstLine="560"/>
        <w:spacing w:before="450" w:after="450" w:line="312" w:lineRule="auto"/>
      </w:pPr>
      <w:r>
        <w:rPr>
          <w:rFonts w:ascii="宋体" w:hAnsi="宋体" w:eastAsia="宋体" w:cs="宋体"/>
          <w:color w:val="000"/>
          <w:sz w:val="28"/>
          <w:szCs w:val="28"/>
        </w:rPr>
        <w:t xml:space="preserve">七. 本控制指标由正文、控制指标应用说明（附件1）、土地等别划分（附件2）、《国民经济行业分类》（附件3）共四部分组成。土地等别划分、《国民经济行业分类》发生调整的，按调整后的执行。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控制指标应用说明</w:t>
      </w:r>
    </w:p>
    <w:p>
      <w:pPr>
        <w:ind w:left="0" w:right="0" w:firstLine="560"/>
        <w:spacing w:before="450" w:after="450" w:line="312" w:lineRule="auto"/>
      </w:pPr>
      <w:r>
        <w:rPr>
          <w:rFonts w:ascii="宋体" w:hAnsi="宋体" w:eastAsia="宋体" w:cs="宋体"/>
          <w:color w:val="000"/>
          <w:sz w:val="28"/>
          <w:szCs w:val="28"/>
        </w:rPr>
        <w:t xml:space="preserve">2. 城市等别划分</w:t>
      </w:r>
    </w:p>
    <w:p>
      <w:pPr>
        <w:ind w:left="0" w:right="0" w:firstLine="560"/>
        <w:spacing w:before="450" w:after="450" w:line="312" w:lineRule="auto"/>
      </w:pPr>
      <w:r>
        <w:rPr>
          <w:rFonts w:ascii="宋体" w:hAnsi="宋体" w:eastAsia="宋体" w:cs="宋体"/>
          <w:color w:val="000"/>
          <w:sz w:val="28"/>
          <w:szCs w:val="28"/>
        </w:rPr>
        <w:t xml:space="preserve">3.《国民经济行业分类》</w:t>
      </w:r>
    </w:p>
    <w:p>
      <w:pPr>
        <w:ind w:left="0" w:right="0" w:firstLine="560"/>
        <w:spacing w:before="450" w:after="450" w:line="312" w:lineRule="auto"/>
      </w:pPr>
      <w:r>
        <w:rPr>
          <w:rFonts w:ascii="宋体" w:hAnsi="宋体" w:eastAsia="宋体" w:cs="宋体"/>
          <w:color w:val="000"/>
          <w:sz w:val="28"/>
          <w:szCs w:val="28"/>
        </w:rPr>
        <w:t xml:space="preserve">附件1. 控制指标应用说明</w:t>
      </w:r>
    </w:p>
    <w:p>
      <w:pPr>
        <w:ind w:left="0" w:right="0" w:firstLine="560"/>
        <w:spacing w:before="450" w:after="450" w:line="312" w:lineRule="auto"/>
      </w:pPr>
      <w:r>
        <w:rPr>
          <w:rFonts w:ascii="宋体" w:hAnsi="宋体" w:eastAsia="宋体" w:cs="宋体"/>
          <w:color w:val="000"/>
          <w:sz w:val="28"/>
          <w:szCs w:val="28"/>
        </w:rPr>
        <w:t xml:space="preserve">一. 指标应用投资强度按地区、行业确定，在具体应用本控制指标时，首先根据附件2确定项目所在城市的土地等别，再根据表1确定各行业分类和工业用地的投资强度控制指标。土地等别按照《财政部^v^关于调整新增建设用地土地有偿使用费政策等问题的通知》（财综［20_］48号）有关新增建设用地土地有偿使用费征收等别划分的规定执行（附件2）；工业行业分类按《国民经济行业分类》（GB/T4754--20_）执行（附件3）。</w:t>
      </w:r>
    </w:p>
    <w:p>
      <w:pPr>
        <w:ind w:left="0" w:right="0" w:firstLine="560"/>
        <w:spacing w:before="450" w:after="450" w:line="312" w:lineRule="auto"/>
      </w:pPr>
      <w:r>
        <w:rPr>
          <w:rFonts w:ascii="宋体" w:hAnsi="宋体" w:eastAsia="宋体" w:cs="宋体"/>
          <w:color w:val="000"/>
          <w:sz w:val="28"/>
          <w:szCs w:val="28"/>
        </w:rPr>
        <w:t xml:space="preserve">二. 指标解释</w:t>
      </w:r>
    </w:p>
    <w:p>
      <w:pPr>
        <w:ind w:left="0" w:right="0" w:firstLine="560"/>
        <w:spacing w:before="450" w:after="450" w:line="312" w:lineRule="auto"/>
      </w:pPr>
      <w:r>
        <w:rPr>
          <w:rFonts w:ascii="宋体" w:hAnsi="宋体" w:eastAsia="宋体" w:cs="宋体"/>
          <w:color w:val="000"/>
          <w:sz w:val="28"/>
          <w:szCs w:val="28"/>
        </w:rPr>
        <w:t xml:space="preserve">1. 投资强度：项目用地范围内单位面积固定资产投资额。计算公式：投资强度=项目固定资产总投资÷项目总用地面积其中：项目固定资产总投资包括厂房、设备和地价款。</w:t>
      </w:r>
    </w:p>
    <w:p>
      <w:pPr>
        <w:ind w:left="0" w:right="0" w:firstLine="560"/>
        <w:spacing w:before="450" w:after="450" w:line="312" w:lineRule="auto"/>
      </w:pPr>
      <w:r>
        <w:rPr>
          <w:rFonts w:ascii="宋体" w:hAnsi="宋体" w:eastAsia="宋体" w:cs="宋体"/>
          <w:color w:val="000"/>
          <w:sz w:val="28"/>
          <w:szCs w:val="28"/>
        </w:rPr>
        <w:t xml:space="preserve">2. 容积率：项目用地范围内总建筑面积与项目总用地面积的比值。计算公式：容积率=总建筑面积÷总用地面积建筑物层高超过8米的，在计算容积率时该层建筑面积加倍计算。</w:t>
      </w:r>
    </w:p>
    <w:p>
      <w:pPr>
        <w:ind w:left="0" w:right="0" w:firstLine="560"/>
        <w:spacing w:before="450" w:after="450" w:line="312" w:lineRule="auto"/>
      </w:pPr>
      <w:r>
        <w:rPr>
          <w:rFonts w:ascii="宋体" w:hAnsi="宋体" w:eastAsia="宋体" w:cs="宋体"/>
          <w:color w:val="000"/>
          <w:sz w:val="28"/>
          <w:szCs w:val="28"/>
        </w:rPr>
        <w:t xml:space="preserve">3. 行政办公及生活服务设施用地所占比重：项目用地范围内行政办公、生活服务设施占用土地面积（或分摊土地面积）占总用地面积的比例。计算公式：行政办公及生活服务设施用地所占比重=行政办公、生活服务设施占用土地面积÷项目总用地面积×100%当无法单独计算行政办公和生活服务设施占用土地面积时，可以采用行政办公和生活服务设施建筑面积占总建筑面积的比重计算得出的分摊土地面积代替。</w:t>
      </w:r>
    </w:p>
    <w:p>
      <w:pPr>
        <w:ind w:left="0" w:right="0" w:firstLine="560"/>
        <w:spacing w:before="450" w:after="450" w:line="312" w:lineRule="auto"/>
      </w:pPr>
      <w:r>
        <w:rPr>
          <w:rFonts w:ascii="宋体" w:hAnsi="宋体" w:eastAsia="宋体" w:cs="宋体"/>
          <w:color w:val="000"/>
          <w:sz w:val="28"/>
          <w:szCs w:val="28"/>
        </w:rPr>
        <w:t xml:space="preserve">4. 建筑系数：项目用地范围内各种建筑物、用于生产和直接为生产服务的构筑物占地面积总和占总用地面积的比例。计算公式：建筑系数=（建筑物占地面积＋构筑物占地面积＋堆场用地面积）÷项目总用地面积×100%</w:t>
      </w:r>
    </w:p>
    <w:p>
      <w:pPr>
        <w:ind w:left="0" w:right="0" w:firstLine="560"/>
        <w:spacing w:before="450" w:after="450" w:line="312" w:lineRule="auto"/>
      </w:pPr>
      <w:r>
        <w:rPr>
          <w:rFonts w:ascii="宋体" w:hAnsi="宋体" w:eastAsia="宋体" w:cs="宋体"/>
          <w:color w:val="000"/>
          <w:sz w:val="28"/>
          <w:szCs w:val="28"/>
        </w:rPr>
        <w:t xml:space="preserve">5. 绿地率：绿地率是指规划建设用地范围内的绿地面积与规划建设用地面积之比。计算公式：绿地率=规划建设用地范围内的绿地面积÷项目总用地面积×100%绿地率所指绿地面积包括厂区内公共绿地、建（构）筑物周边绿地等。</w:t>
      </w:r>
    </w:p>
    <w:p>
      <w:pPr>
        <w:ind w:left="0" w:right="0" w:firstLine="560"/>
        <w:spacing w:before="450" w:after="450" w:line="312" w:lineRule="auto"/>
      </w:pPr>
      <w:r>
        <w:rPr>
          <w:rFonts w:ascii="宋体" w:hAnsi="宋体" w:eastAsia="宋体" w:cs="宋体"/>
          <w:color w:val="000"/>
          <w:sz w:val="28"/>
          <w:szCs w:val="28"/>
        </w:rPr>
        <w:t xml:space="preserve">附件2. 土地等别划分</w:t>
      </w:r>
    </w:p>
    <w:p>
      <w:pPr>
        <w:ind w:left="0" w:right="0" w:firstLine="560"/>
        <w:spacing w:before="450" w:after="450" w:line="312" w:lineRule="auto"/>
      </w:pPr>
      <w:r>
        <w:rPr>
          <w:rFonts w:ascii="宋体" w:hAnsi="宋体" w:eastAsia="宋体" w:cs="宋体"/>
          <w:color w:val="000"/>
          <w:sz w:val="28"/>
          <w:szCs w:val="28"/>
        </w:rPr>
        <w:t xml:space="preserve">一等：上海：长宁区虹口区黄浦区静安区卢湾区普陀区徐汇区杨浦区闸北区</w:t>
      </w:r>
    </w:p>
    <w:p>
      <w:pPr>
        <w:ind w:left="0" w:right="0" w:firstLine="560"/>
        <w:spacing w:before="450" w:after="450" w:line="312" w:lineRule="auto"/>
      </w:pPr>
      <w:r>
        <w:rPr>
          <w:rFonts w:ascii="宋体" w:hAnsi="宋体" w:eastAsia="宋体" w:cs="宋体"/>
          <w:color w:val="000"/>
          <w:sz w:val="28"/>
          <w:szCs w:val="28"/>
        </w:rPr>
        <w:t xml:space="preserve">二等：北京：朝阳区崇文区东城区丰台区海淀区石景山区西城区宣武区，上海：浦东新区</w:t>
      </w:r>
    </w:p>
    <w:p>
      <w:pPr>
        <w:ind w:left="0" w:right="0" w:firstLine="560"/>
        <w:spacing w:before="450" w:after="450" w:line="312" w:lineRule="auto"/>
      </w:pPr>
      <w:r>
        <w:rPr>
          <w:rFonts w:ascii="宋体" w:hAnsi="宋体" w:eastAsia="宋体" w:cs="宋体"/>
          <w:color w:val="000"/>
          <w:sz w:val="28"/>
          <w:szCs w:val="28"/>
        </w:rPr>
        <w:t xml:space="preserve">三等：广东：广州市（白云区海珠区荔湾区萝岗区天河区越秀区）深圳市（福田区罗湖区南山区盐田区）</w:t>
      </w:r>
    </w:p>
    <w:p>
      <w:pPr>
        <w:ind w:left="0" w:right="0" w:firstLine="560"/>
        <w:spacing w:before="450" w:after="450" w:line="312" w:lineRule="auto"/>
      </w:pPr>
      <w:r>
        <w:rPr>
          <w:rFonts w:ascii="宋体" w:hAnsi="宋体" w:eastAsia="宋体" w:cs="宋体"/>
          <w:color w:val="000"/>
          <w:sz w:val="28"/>
          <w:szCs w:val="28"/>
        </w:rPr>
        <w:t xml:space="preserve">四等：天津：和平区河东区河西区河北区红桥区南开区，重庆：大渡口区江北区九龙坡区南岸区沙坪坝区渝中区，河北：石家庄市（长安区桥东区桥西区新华区裕华区），辽宁：大连市（甘井子区沙河口区西岗区中山区）沈阳市（大东区东陵区和平区皇姑区沈河区铁西区于洪区），江苏：常州市（天宁区新北区钟楼区），南京市（白下区鼓楼区建邺区秦淮区下关区玄武区雨花台区），苏州市（沧浪区虎丘区金阊区平江区）无锡市（北塘区滨湖区崇安区南长区），浙江：杭州市（滨江区拱墅区江干区上城区西湖区下城区）宁波市（海曙区江东区江北区），福建：福州市（仓山区鼓楼区晋安区台江区）厦门市（海沧区湖里区思明区集美区），山东：济南市（市中区历下区槐荫区天桥区）青岛市（市南区市北区四方区崂山区李沧区），湖北：武汉市（东西湖区汉阳区洪山区江岸区江汉区硚口区青山区武昌区），湖南：长沙市（芙蓉区开福区天心区雨花区岳麓区），广东：汕头市（金平区龙湖区）珠海市（金湾区香洲区）深圳市宝安区，四川：成都市（成华区锦江区金牛区青羊区武侯区）</w:t>
      </w:r>
    </w:p>
    <w:p>
      <w:pPr>
        <w:ind w:left="0" w:right="0" w:firstLine="560"/>
        <w:spacing w:before="450" w:after="450" w:line="312" w:lineRule="auto"/>
      </w:pPr>
      <w:r>
        <w:rPr>
          <w:rFonts w:ascii="宋体" w:hAnsi="宋体" w:eastAsia="宋体" w:cs="宋体"/>
          <w:color w:val="000"/>
          <w:sz w:val="28"/>
          <w:szCs w:val="28"/>
        </w:rPr>
        <w:t xml:space="preserve">五等：北京：通州区，天津：塘沽区，河北：唐山市（路北区路南区开平区），山西：太原市（万柏林区杏花岭区迎泽区），辽宁：鞍山市（立山区千山区铁东区铁西区），吉林：长春市（朝阳区二道区宽城区绿园区南关区），黑龙江：哈尔滨市（道里区道外区南岗区香坊区），江苏：徐州市（鼓楼区云龙区），安徽：合肥市（包河区庐阳区蜀山区瑶海区），江西：南昌市（东湖区西湖区青山湖区青云谱区），河南：郑州市（二七区管城回族区惠济区金水区中原区），广东：东莞市佛山市禅城区惠州市惠城区中山市深圳市龙岗区广州市黄埔区，广西：南宁市（江南区良庆区青秀区西乡塘区兴宁区），海南：海口市秀英区，云南：昆明市（官渡区盘龙区五华区），陕西：西安市（灞桥区碑林区莲湖区未央区新城区雁塔区），新疆：乌鲁木齐市（东山区沙依巴克区水磨沟区头屯河区天山区新市区）</w:t>
      </w:r>
    </w:p>
    <w:p>
      <w:pPr>
        <w:ind w:left="0" w:right="0" w:firstLine="560"/>
        <w:spacing w:before="450" w:after="450" w:line="312" w:lineRule="auto"/>
      </w:pPr>
      <w:r>
        <w:rPr>
          <w:rFonts w:ascii="宋体" w:hAnsi="宋体" w:eastAsia="宋体" w:cs="宋体"/>
          <w:color w:val="000"/>
          <w:sz w:val="28"/>
          <w:szCs w:val="28"/>
        </w:rPr>
        <w:t xml:space="preserve">六等：北京：大兴区昌平区顺义区，天津：津南区西青区，河北：保定市（北市区南市区新市区）邯郸市（丛台区邯山区复兴区），内蒙古：包头市（昆都仑区东河区青山区九原区），辽宁：本溪市（平山区溪湖区明山区）抚顺市（东洲区顺城区新抚区望花区）盘锦市（兴隆台区双台子区）大连市（金州区旅顺口区），吉林：吉林市（船营区龙潭区昌邑区丰满区），黑龙江：大庆市萨尔图区，上海：嘉定区宝山区闵行区，江苏：南通市（崇川区港闸区）扬州市（维扬区广陵区）镇江市（京口区润州区）南京市栖霞区常州市戚墅堰区苏州市（吴中区相城区），浙江：温州市（龙湾区鹿城区瓯海区），安徽：马鞍山市（花山区金家庄区雨山区）芜湖市（镜湖区鸠江区弋江区），福建：福州市马尾区，山东：潍坊市（潍城区奎文区）烟台市芝罘区淄博市（博山区临淄区张店区周村区淄川区）济南市历城区，河南：洛阳市（瀍河回族区涧西区老城区洛龙区西工区），湖北：黄石市（黄石港区西塞山区）襄樊市（襄城区樊城区），湖南：衡阳市（石鼓区雁峰区蒸湘区珠晖区）湘潭市（岳塘区雨湖区）株洲市（荷塘区芦淞区石峰区天元区），广东：佛山市（南海区顺德区）广州市（番禺区南沙区）江门市（江海区蓬江区）汕头市濠江区湛江市（赤坎区霞山区麻章区），广西：柳州市（城中区柳北区柳南区鱼峰区），重庆：渝北区，云南：昆明市西山区，贵州：贵阳市（南明区小河区云岩区），甘肃：兰州市（安宁区城关区七里河区西固区）</w:t>
      </w:r>
    </w:p>
    <w:p>
      <w:pPr>
        <w:ind w:left="0" w:right="0" w:firstLine="560"/>
        <w:spacing w:before="450" w:after="450" w:line="312" w:lineRule="auto"/>
      </w:pPr>
      <w:r>
        <w:rPr>
          <w:rFonts w:ascii="宋体" w:hAnsi="宋体" w:eastAsia="宋体" w:cs="宋体"/>
          <w:color w:val="000"/>
          <w:sz w:val="28"/>
          <w:szCs w:val="28"/>
        </w:rPr>
        <w:t xml:space="preserve">七等：北京：门头沟区房山区，天津：东丽区大港区北辰区汉沽区，河北：秦皇岛市（海港区山海关区北戴河区），山西：长治市（城区郊区）大同市（城区南郊区）阳泉市（城区郊区）太原市（晋源区小店区尖草坪区），内蒙古：呼和浩特市（^v^区赛罕区新城区玉泉区），辽宁：丹东市（元宝区振安区振兴区）葫芦岛市（连山区龙港区）锦州市（古塔区凌河区太和区）辽阳市（白塔区太子河区文圣区）营口市（老边区西市区站前区）沈阳市（沈北新区^v^区），吉林：长春市双阳区，黑龙江：牡丹江市（爱民区东安区西安区阳明区），上海：南汇区松江区金山区，江苏：江阴市昆山市连云港市（海州区新浦区）启东市泰州市（海陵区高港区）张家港市南京市（六合区浦口区江宁区）无锡市（锡山区惠山区），浙江：嘉兴市（南湖区秀洲区）绍兴市越城区台州市（黄岩区椒江区路桥区）杭州市萧山区宁波市（北仑区镇海区），安徽：淮南市（大通区田家庵区）淮北市（相山区烈山区），福建：泉州市（鲤城区丰泽区）漳州市芗城区厦门市（同安区翔安区），江西：九江市浔阳区南昌市湾里区，山东：泰安市（岱岳区泰山区）威海市环翠区河南：安阳市（北关区龙安区文峰区殷都区）平顶山市（新华区卫东区湛河区）新乡市（红旗区牧野区卫滨区），湖北：荆州市(沙市区荆州区)宜昌市(西陵区伍家岗区点军区猇亭区)，湖南：岳阳市岳阳楼区，广东：潮州市湘桥区茂名市(茂南区茂港区)佛山市三水区韶关市(武江区浈江区)阳江市江城区肇庆市端州区广州市花都区湛江市坡头区，广西：桂林市(叠彩区七星区象山区秀峰区)，青海：西宁市(城北区城东区城西区城中区)，宁夏：银川市(金凤区西夏区兴庆区)</w:t>
      </w:r>
    </w:p>
    <w:p>
      <w:pPr>
        <w:ind w:left="0" w:right="0" w:firstLine="560"/>
        <w:spacing w:before="450" w:after="450" w:line="312" w:lineRule="auto"/>
      </w:pPr>
      <w:r>
        <w:rPr>
          <w:rFonts w:ascii="宋体" w:hAnsi="宋体" w:eastAsia="宋体" w:cs="宋体"/>
          <w:color w:val="000"/>
          <w:sz w:val="28"/>
          <w:szCs w:val="28"/>
        </w:rPr>
        <w:t xml:space="preserve">八等：北京：怀柔区，天津：武清区，河北：沧州市(新华区运河区)承德市(双桥区双滦区)衡水市桃城区廊坊市(安次区广阳区)邢台市(桥东区桥西区)张家口市(桥东区桥西区)唐山市丰润区，辽宁：朝阳市(龙城区双塔区)阜新市(海州区太平区细河区)铁岭市银州区辽阳市宏伟区，吉林：四平市(铁东区铁西区)通化市(东昌区二道江区)延吉市，黑龙江：哈尔滨市（平房区松北区）鹤岗市(东山区工农区南山区向阳区兴安区兴山区)鸡西市鸡冠区佳木斯市(东风区郊区前进区向阳区)齐齐哈尔市(建华区龙沙区铁锋区)，上海：奉贤区青浦区，江苏：常熟市淮安市(清河区清浦区)吴江市宜兴市常州市武进区浙江：湖州市(南浔区吴兴区)金华市(金东区婺城区)义乌市杭州市余杭区宁波市鄞州区，安徽：安庆市(大观区宜秀区迎江区)蚌埠市(蚌山区淮上区龙子湖区禹会区)铜陵市(郊区狮子山区铜官山区)芜湖市三山区，福建：福清市晋江市石狮市泉州市洛江区漳州市龙文区，江西：赣州市章贡区，山东：济宁市(任城区市中区)临沂市兰山区枣庄市市中区青岛市(黄岛区城阳区)烟台市莱山区，河南：焦作市(解放区山阳区)开封市(鼓楼区金明区龙亭区顺河回族区禹王台区)，湖北：十堰市(茅箭区张湾区)，湖南：常德市(鼎城区武陵区)郴州市(北湖区苏仙区)，广东：汕头市(潮南区潮阳区澄海区)河源市源城区惠州市惠阳区揭阳市榕城区开平市梅州市梅江区清远市清城区汕尾市城区台山市增城市普宁市肇庆市鼎湖区珠海市斗门区江门市新会区，海南：三亚市海口市(龙华区美兰区琼山区)，重庆：巴南区，贵州：遵义市(红花岗区汇川区)贵阳市白云区，云南：玉溪市红塔区，宁夏：石嘴山市大武口区，新疆：克拉玛依市克拉玛依区</w:t>
      </w:r>
    </w:p>
    <w:p>
      <w:pPr>
        <w:ind w:left="0" w:right="0" w:firstLine="560"/>
        <w:spacing w:before="450" w:after="450" w:line="312" w:lineRule="auto"/>
      </w:pPr>
      <w:r>
        <w:rPr>
          <w:rFonts w:ascii="宋体" w:hAnsi="宋体" w:eastAsia="宋体" w:cs="宋体"/>
          <w:color w:val="000"/>
          <w:sz w:val="28"/>
          <w:szCs w:val="28"/>
        </w:rPr>
        <w:t xml:space="preserve">九等：北京：密云县平谷区延庆县，天津：宝坻区蓟县静海县，河北：鹿泉市唐山市(古冶区丰南区)张家口市宣化区，山西：临汾市尧都区晋中市榆次区大同市新荣区，辽宁：海城市瓦房店市营口市鲅鱼圈区，吉林：辽源市(龙山区西安区)松原市宁江区，上海：崇明县，江苏：丹阳市海门市靖江市溧阳市如皋市太仓市泰兴市通州市盐城市亭湖区扬中市徐州市泉山区连云港市连云区，浙江：慈溪市上虞市绍兴县余姚市舟山市(定海区普陀区)诸暨市，福建：龙岩市新罗区莆田市(城厢区涵江区荔城区)三明市(梅列区三元区)，江西：吉安市(吉州区青原区)景德镇市(昌江区珠山区)萍乡市安源区新余市渝水区宜春市袁州区九江市庐山区，山东：滨州市滨城区德州市德城区菏泽市牡丹区莱芜市莱城区莱州市聊城市东昌府区龙口市日照市(东港区岚山区)荣成市文登市东营市东营区烟台市(福山区牟平区)潍坊市(坊子区寒亭区)，河南：漯河市源汇区南阳市(宛城区卧龙区)，湖北：鄂州市鄂城区荆门市(东宝区掇刀区)潜江市仙桃市武汉市江夏区，湖南：娄底市娄星区邵阳市(北塔区大祥区双清区)益阳市(赫山区资阳区)永州市(冷水滩区零陵区)岳阳市云溪区衡阳市南岳区，广东：从化市恩平市佛山市高明区高要市鹤山市惠东县廉江市罗定市云浮市云城区，广西：北海市(海城区银海区)防城港市港口区贵港市(港北区港南区覃塘区)梧州市(万秀区蝶山区长洲区)桂林市雁山区，重庆：北碚区，四川：德阳市旌阳区绵阳市(涪城区游仙区)，云南：安宁市，贵州：贵阳市(花溪区乌当区)，陕西：宝鸡市(金台区渭滨区)汉中市汉台区铜川市(王益区印台区)，新疆：石河子市</w:t>
      </w:r>
    </w:p>
    <w:p>
      <w:pPr>
        <w:ind w:left="0" w:right="0" w:firstLine="560"/>
        <w:spacing w:before="450" w:after="450" w:line="312" w:lineRule="auto"/>
      </w:pPr>
      <w:r>
        <w:rPr>
          <w:rFonts w:ascii="宋体" w:hAnsi="宋体" w:eastAsia="宋体" w:cs="宋体"/>
          <w:color w:val="000"/>
          <w:sz w:val="28"/>
          <w:szCs w:val="28"/>
        </w:rPr>
        <w:t xml:space="preserve">十等：天津：宁河县，河北：藁城市迁安市三河市辛集市正定县涿州市石家庄市井陉矿区，山西：侯马市晋城市城区运城市盐湖区阳泉市矿区，内蒙古：赤峰市(红山区松山区元宝山区)通辽市科尔沁区乌海市(海勃湾区海南区乌达区)，辽宁：大石桥市盖州市普兰店市庄河市本溪市南芬区铁岭市清河区，吉林：白城市洮北区白山市八道江区敦化市公主岭市梅河口市图们市，黑龙江：哈尔滨市（阿城区呼兰区）黑河市爱辉区尚志市双城市双鸭山市(宝山区尖山区岭东区四方台区)绥芬河市绥化市北林区伊春市伊春区肇东市大庆市(红岗区龙凤区让胡路区)，江苏：东台市江都市姜堰市金坛市仪征市徐州市(贾汪区九里区)镇江市丹徒区淮安市楚州区扬州市邗江区，浙江：东阳市富阳市海宁市乐清市丽水市莲都区临海市衢州市柯城区瑞安市温岭市永康市，安徽：亳州市谯城区滁州市(南谯区琅琊区)繁昌县肥东县^v^县阜阳市(颍东区颍泉区颍州区)宁国市芜湖县宣城市宣州区，福建：长乐市龙海市南安市南平市延平区永安市泉州市泉港区，江西：丰城市贵溪市上饶市信州区鹰潭市月湖区，山东：即墨市胶州市寿光市招远市邹城市莱芜市钢城区临沂市(河东区罗庄区)，河南：鹤壁市(鹤山区淇滨区山城区)濮阳市华龙区三门峡市湖滨区许昌市魏都区，湖北：黄冈市黄州区随州市曾都区天门市孝感市孝南区沙洋县江陵县武汉市蔡甸区黄石市(铁山区下陆区)鄂州市华容区，湖南：长沙县怀化市鹤城区浏阳市张家界市永定区岳阳市君山区，广东：博罗县潮安县电白县佛冈县高州市海丰县化州市揭东县乐昌市雷州市连州市陆丰市南澳县南雄市韶关市曲江区四会市吴川市信宜市阳春市英德市，广西：钦州市(钦北区钦南区)武鸣县南宁市邕宁区玉林市玉州区来宾市兴宾区防城港市防城区北海市铁山港区，海南：儋州市琼海市，重庆：双桥区万盛区，四川：成都市龙泉驿区乐山市(沙湾区市中区)泸州市江阳区内江市市中区攀枝花市(东区仁和区)宜宾市翠屏区自贡市(大安区自流井区)贵州：六盘水市钟山区，云南：昆明市东川区曲靖市麒麟区，西藏：拉萨市城关区，陕西：渭南市临渭区咸阳市(秦都区渭城区)西安市(长安区临潼区阎良区)，甘肃：白银市白银区嘉峪关市金昌市金川区天水市秦州区兰州市红古区，新疆：阿克苏市喀什市库尔勒市伊宁市</w:t>
      </w:r>
    </w:p>
    <w:p>
      <w:pPr>
        <w:ind w:left="0" w:right="0" w:firstLine="560"/>
        <w:spacing w:before="450" w:after="450" w:line="312" w:lineRule="auto"/>
      </w:pPr>
      <w:r>
        <w:rPr>
          <w:rFonts w:ascii="宋体" w:hAnsi="宋体" w:eastAsia="宋体" w:cs="宋体"/>
          <w:color w:val="000"/>
          <w:sz w:val="28"/>
          <w:szCs w:val="28"/>
        </w:rPr>
        <w:t xml:space="preserve">十一等：河北：霸州市定州市高碑店市邯郸县黄骅市任丘市武安市新乐市遵化市邯郸市峰峰矿区张家口市下花园区，山西：介休市朔州市朔城区孝义市忻州市忻府区原平市大同市矿区，内蒙古：呼伦贝尔市海拉尔区乌兰察布市集宁区满洲里市乌兰浩特市，辽宁：北票市灯塔市东港市凤城市开原市凌海市凌源市调兵山市新民市兴城市本溪满族自治县阜新市(清河门区新邱区)辽阳市弓长岭区葫芦岛市南票区，吉林：和龙市桦甸市珲春市集安市蛟河市九台市临江市龙井市磐石市舒兰市榆树市，黑龙江：海林市海伦市密山市七台河市(茄子河区桃山区新兴区)庆安县五常市鸡西市滴道区，江苏：宝应县大丰市高淳县高邮市海安县句容市溧水县邳州市如东县宿迁市宿城区新沂市兴化市，浙江：嘉善县兰溪市临安市桐乡市玉环县安徽：长丰县巢湖市居巢区黄山市(徽州区屯溪区)六安市(金安区裕安区)宿州市埇桥区淮北市杜集区，福建：惠安县连江县闽侯县宁德市蕉城区莆田市秀屿区，江西：抚州市临川区井冈山市乐平市萍乡市湘东区，山东：安丘市昌邑市肥城市胶南市莱西市莱阳市蓬莱市平度市青州市曲阜市乳山市滕州市新泰市兖州市章丘市诸城市枣庄市(薛城区峄城区)，河南：济源市商丘市(梁园区睢阳区)太康县信阳市(平桥区浉河区)驻马店市驿城区郑州市上街区洛阳市吉利区焦作市(马村区中站区)新乡市凤泉区，湖北：赤壁市大冶市丹江口市洪湖市老河口市麻城市石首市松滋市武穴市咸宁市咸安区宜城市应城市襄樊市襄阳区枣阳市钟祥市武汉市(汉南区黄陂区新洲区)鄂州市梁子湖区，湖南：吉首市耒阳市醴陵市临湘市汨罗市湘乡市沅江市张家界市武陵源区广东：德庆县封开县怀集县惠来县揭西县连平县龙门县梅县清新县饶平县遂溪县新丰县新兴县兴宁市徐闻县阳东县阳西县云安县，广西：百色市右江区北流市，海南：澄迈县东方市万宁市文昌市，重庆：涪陵区万州区江津市，四川：达州市通川区都江堰市峨眉山市广元市市中区江油市南充市(高坪区嘉陵区顺庆区)彭州市双流县遂宁市船山区西昌市成都市青白江区内江市东兴区贵州：安顺市西秀区，云南：楚雄市河口瑶族自治县，陕西：安康市汉滨区韩城市延安市宝塔区咸阳市杨陵区，甘肃：白银市平川区天水市麦积区，新疆：昌吉市哈密市吐鲁番市乌鲁木齐县乌鲁木齐市达坂城区</w:t>
      </w:r>
    </w:p>
    <w:p>
      <w:pPr>
        <w:ind w:left="0" w:right="0" w:firstLine="560"/>
        <w:spacing w:before="450" w:after="450" w:line="312" w:lineRule="auto"/>
      </w:pPr>
      <w:r>
        <w:rPr>
          <w:rFonts w:ascii="宋体" w:hAnsi="宋体" w:eastAsia="宋体" w:cs="宋体"/>
          <w:color w:val="000"/>
          <w:sz w:val="28"/>
          <w:szCs w:val="28"/>
        </w:rPr>
        <w:t xml:space="preserve">十二等：河北：安国市泊头市沧县大厂回族自治县抚宁县高邑县河间市冀州市定兴县晋州市井陉县乐亭县蠡县卢龙县栾城县滦南县滦县迁西县青县清河县沙河市深州市唐海县香河县徐水县永年县玉田县承德市鹰手营子矿区，山西：长治县汾阳市高平市古交市河津市怀仁县霍州市吕梁市离石区灵石县潞城市平定县清徐县永济市左云县朔州市平鲁区，内蒙古：巴彦淖尔市临河区鄂尔多斯市东胜区锡林浩特市牙克石市扎兰屯市，辽宁：北镇市朝阳县大洼县抚顺县阜新蒙古族自治县辽阳县辽中县盘山县绥中县铁岭县长海县，吉林：安图县白山市江源区长白朝^v^自治县大安市德惠市东丰县东辽县抚松县辉南县梨树县柳河县农安县前郭尔罗斯蒙古族自治县双辽市洮南市通化县汪清县永吉县，黑龙江：安达市北安市富锦市虎林市宁安市铁力市五大连池市大庆市大同区齐齐哈尔市(昂昂溪区富拉尔基区梅里斯达斡尔族区)鸡西市(城子河区恒山区梨树区麻山区)伊春市(南岔区汤旺河区西林区)，江苏：东海县赣榆县洪泽县建湖县金湖县沛县射阳县泗洪县泗阳县铜山县盐城市盐都区淮安市淮阴区，浙江：德清县奉化市海盐县建德市江山市平湖市嵊州市桐庐县新昌县，安徽：池州市贵池区当涂县含山县绩溪县泾县舒城县桐城市铜陵县淮南市(八公山区潘集区谢家集区)，福建：福安市福鼎市建瓯市罗源县闽清县南靖县沙县邵武市武夷山市云霄县漳平市漳浦县诏安县，江西：安福县德兴市高安市吉安县进贤县芦溪县南昌县南康市瑞昌市瑞金市泰和县峡江县新干县樟树市，山东：长岛县高密市海阳市临清市栖霞市枣庄市(山亭区台儿庄区)东营市河口区，河南：安阳县长葛市登封市邓州市巩义市辉县市林州市灵宝市孟州市沁阳市荥阳市汝州市卫辉市舞钢市项城市新密市新乡县新郑市许昌县偃师市漯河市（郾城区召陵区）义马市永城市禹州市中牟县周口市川汇区平顶山市石龙区湖北：安陆市当阳市恩施市广水市汉川市宜都市枝江市宜昌市夷陵区，湖南：安仁县安乡县常宁市道县桂阳县汉寿县衡东县衡南县衡山县衡阳县华容县津市市冷水江市澧县涟源市临澧县临武县南县宁乡县祁东县祁阳县韶山市邵东县邵阳县石门县双峰县桃江县桃源县望城县武冈市湘潭县湘阴县新邵县攸县岳阳县株洲县资兴市，广东：大埔县东源县丰顺县广宁县和平县蕉岭县连南瑶族自治县连山壮族瑶族自治县龙川县陆河县平远县仁化县始兴县翁源县五华县阳山县郁南县紫金县乳源瑶族自治县，广西：岑溪市东兴市桂平市合浦县合山市河池市金城江区贺州市八步区临桂县柳城县柳江县容县田东县昭平县钟山县，海南：昌江黎族自治县定安县临高县五指山市陵水黎族自治县，重庆：合川市永川市，四川：崇州市广安市广安区广汉市绵竹市邛崃市什邡市成都市(新都区温江区)攀枝花市西区自贡市(贡井区沿滩区)泸州市(龙马潭区纳溪区)乐山市(金口河区五通桥区)，贵州：都匀市凯里市清镇市铜仁市兴义市，云南：大理市个旧市石林彝族自治县瑞丽市，西藏：日喀则市，陕西：华县华阴市黄陵县洛川县潼关县兴平市榆林市榆阳区铜川市耀州区，甘肃：成县敦煌市酒泉市肃州区临夏市永登县玉门市武威市凉州区陇南市武都区，宁夏：灵武市青铜峡市吴忠市利通区中卫市沙坡头区，新疆：阿勒泰市阿图什市博乐市阜康市奎屯市米泉市塔城市乌苏市克拉玛依市(白碱滩区独山子区乌尔禾区)</w:t>
      </w:r>
    </w:p>
    <w:p>
      <w:pPr>
        <w:ind w:left="0" w:right="0" w:firstLine="560"/>
        <w:spacing w:before="450" w:after="450" w:line="312" w:lineRule="auto"/>
      </w:pPr>
      <w:r>
        <w:rPr>
          <w:rFonts w:ascii="宋体" w:hAnsi="宋体" w:eastAsia="宋体" w:cs="宋体"/>
          <w:color w:val="000"/>
          <w:sz w:val="28"/>
          <w:szCs w:val="28"/>
        </w:rPr>
        <w:t xml:space="preserve">十三等：河北：安平县柏乡县昌黎县磁县大城县东光县高阳县固安县故城县怀来县景县临城县灵寿县满城县南宫市宁晋县清苑县容城县深泽县肃宁县唐县望都县文安县吴桥县献县兴隆县邢台县雄县宣化县阳原县易县元氏县枣强县赵县，山西：长子县大同县代县定襄县繁峙县河曲县洪洞县壶关县稷山县绛县交城县黎城县临猗县陵川县柳林县宁武县平陆县平顺县平遥县蒲县祁县沁水县曲沃县芮城县山阴县寿阳县太谷县文水县闻喜县五台县乡宁县襄汾县襄垣县新绛县阳城县翼城县应县盂县垣曲县泽州县中阳县，内蒙古：额尔古纳市根河市，辽宁：昌图县法库县黑山县桓仁满族自治县建昌县建平县喀喇沁左翼蒙古族自治县康平县宽甸满族自治县清原满族自治县台安县西丰县新宾满族自治县岫岩满族自治县义县彰武县，吉林：靖宇县伊通满族自治县，黑龙江：巴彦县勃利县方正县鸡东县林口县穆棱市讷河市通河县同江市望奎县延寿县肇源县肇州县齐齐哈尔市碾子山区伊春市(翠峦区带岭区红星区金山屯区美溪区上甘岭区新青区五营区乌马河区乌伊岭区友好区)，江苏：滨海县丰县阜宁县灌南县灌云县涟水县沭阳县宿迁市宿豫区睢宁县响水县盱眙县，浙江：安吉县苍南县长兴县龙泉市龙游县宁海县平阳县象山县永嘉县嵊泗县衢州市衢江区，安徽：砀山县东至县凤台县广德县和县霍邱县霍山县界首市金寨县庐江县明光市南陵县祁门县青阳县石台县寿县濉溪县天长市涡阳县无为县歙县萧县黄山市黄山区，福建：安溪县长泰县东山县古田县建阳市将乐县平潭县上杭县顺昌县霞浦县仙游县永春县永定县永泰县尤溪县，江西：大余县分宜县广丰县吉水县九江县宁都县上栗县上饶县万安县万年县新建县永丰县永修县余江县，山东：博兴县曹县昌乐县济南市长清区定陶县东阿县东明县费县高青县高唐县桓台县惠民县济阳县嘉祥县金乡县莒南县莒县乐陵市梁山县临朐县临邑县陵县宁阳县平邑县平阴县平原县齐河县商河县泗水县郯城县微山县汶上县阳谷县沂源县鱼台县禹城市郓城县邹平县，河南：宝丰县博爱县长垣县方城县淮阳县潢川县临颍县鹿邑县孟津县内乡县濮阳县淇县清丰县汝南县陕县遂平县汤阴县唐河县通许县尉氏县西平县新安县新野县修武县鄢陵县延津县镇平县，湖北：保康县长阳土家族自治县崇阳县大悟县公安县谷城县红安县黄梅县嘉鱼县监利县京山县利川市南漳县蕲春县团风县浠水县孝昌县远安县云梦县郧县秭归县，湖南：安化县茶陵县辰溪县慈利县东安县洞口县洪江市会同县嘉禾县靖州苗族侗族自治县蓝山县隆回县麻阳苗族自治县宁远县平江县绥宁县新化县新宁县新田县溆浦县炎陵县宜章县永兴县芷江侗族自治县中方县，广西：^v^苍梧县富川瑶族自治县荔浦县灵川县陆川县南丹县平果县平乐县平南县全州县上思县藤县田阳县兴安县阳朔县宜州市，海南：白沙黎族自治县保亭黎族苗族自治县乐东黎族自治县琼中黎族苗族自治县屯昌县，重庆：南川市，四川：安县宝兴县苍溪县长宁县达县大邑县大竹县富顺县高县珙县简阳市江安县金堂县筠连县阆中市泸县米易县南溪县彭山县郫县仁寿县荣县三台县射洪县石棉县万源市新津县宜宾县荥经县资阳市雁江区眉山市东坡区雅安市雨城区巴中市巴州区广元市(朝天区元坝区)遂宁市安居区，贵州：毕节市赤水市贵定县开阳县龙里县仁怀市息烽县修文县遵义县，云南：保山市隆阳区呈贡县澄江县峨山彝族自治县江川县晋宁县景洪市开远市丽江市古城区潞西市屏边苗族自治县石屏县水富县思茅市翠云区通海县宜良县昭通市昭阳区，陕西：安塞县白水县城固县大荔县府谷县富平县富县甘泉县高陵县横山县户县黄龙县佳县靖边县米脂县清涧县三原县子长县子洲县神木县绥德县吴堡县吴起县延长县宜川县志丹县商洛市商州区，甘肃：阿克塞哈萨克族自治县定西市安定区皋兰县合水县合作市徽县两当县宁县平凉市崆峒区庆城县文县庆阳市西峰区榆中县张掖市甘州区，宁夏：贺兰县石嘴山市惠农区平罗县永宁县中宁县，新疆：和田市呼图壁县霍城县精河县库车县轮台县玛纳斯县沙湾县莎车县鄯善县托克逊县新源县焉耆回族自治县泽普县五家渠市</w:t>
      </w:r>
    </w:p>
    <w:p>
      <w:pPr>
        <w:ind w:left="0" w:right="0" w:firstLine="560"/>
        <w:spacing w:before="450" w:after="450" w:line="312" w:lineRule="auto"/>
      </w:pPr>
      <w:r>
        <w:rPr>
          <w:rFonts w:ascii="宋体" w:hAnsi="宋体" w:eastAsia="宋体" w:cs="宋体"/>
          <w:color w:val="000"/>
          <w:sz w:val="28"/>
          <w:szCs w:val="28"/>
        </w:rPr>
        <w:t xml:space="preserve">十四等：河北：安新县博野县成安县承德县赤城县大名县肥乡县丰宁满族自治县阜城县阜平县馆陶县广平县广宗县海兴县怀安县鸡泽县巨鹿县宽城满族自治县涞水县涞源县临西县临漳县隆化县隆尧县滦平县孟村回族自治县内丘县南和县南皮县平泉县平山县平乡县青龙满族自治县邱县曲阳县曲周县饶阳县任县涉县顺平县万全县威县围场满族蒙古族自治县蔚县魏县无极县武强县武邑县新河县行唐县盐山县永清县赞皇县涿鹿县，山西：安泽县保德县大宁县方山县汾西县浮山县古县广灵县和顺县浑源县吉县交口县静乐县岢岚县岚县临县灵丘县娄烦县偏关县沁县沁源县神池县石楼县天镇县屯留县万荣县五寨县武乡县昔阳县隰县夏县兴县阳高县阳曲县永和县右玉县榆社县左权县，内蒙古：阿尔山市阿荣旗敖汉旗巴林左旗达拉特旗鄂伦春自治旗鄂温克族自治旗二连浩特市丰镇市杭锦后旗霍林郭勒市科尔沁左翼后旗林西县莫力达瓦达斡尔族自治旗宁城县土默特右旗土默特左旗翁牛特旗乌拉特前旗五原县包头市(白云矿区石拐区)，吉林：长岭县扶余县乾安县，黑龙江：宝清县抚远县富裕县集贤县克东县克山县兰西县萝北县明水县木兰县嫩江县绥滨县塔河县汤原县友谊县大兴安岭加格达奇，浙江：常山县淳安县岱山县洞头县缙云县景宁畲族自治县开化县磐安县浦江县青田县庆元县三门县松阳县遂昌县泰顺县天台县文成县武义县仙居县云和县，安徽：枞阳县定远县凤阳县阜南县固镇县怀宁县怀远县旌德县来安县郎溪县利辛县临泉县灵璧县蒙城县潜山县全椒县泗县宿松县太和县太湖县望江县五河县休宁县黟县颖上县，福建：大田县德化县华安县连城县平和县浦城县泰宁县，江西：安义县安远县鄱阳县崇仁县德安县定南县东乡县浮梁县赣县横峰县会昌县金溪县靖安县莲花县龙南县南城县铅山县上高县上犹县石城县遂川县万载县武宁县婺源县信丰县兴国县修水县寻乌县弋阳县永新县于都县玉山县资溪县，山东：单县广饶县垦利县利津县蒙阴县武城县沂南县沂水县河南：范县封丘县扶沟县固始县光山县滑县淮滨县获嘉县浚县开封县兰考县鲁山县栾川县罗山县泌阳县民权县南乐县南召县杞县确山县商城县上蔡县社旗县沈丘县渑池县桐柏县温县武陟县舞阳县西华县西峡县淅川县襄城县叶县伊川县原阳县正阳县，湖北：巴东县房县建始县来凤县罗田县通城县五峰土家族自治县兴山县阳新县英山县竹山县，湖南：保靖县城步苗族自治县凤凰县古丈县桂东县花垣县江华瑶族自治县江永县龙山县泸溪县汝城县桑植县双牌县通道侗族自治县新晃侗族自治县永顺县沅陵县，广西：宾阳县崇左市江州区大化瑶族自治县扶绥县横县金秀瑶族自治县乐业县灵山县凌云县隆林各族自治县鹿寨县蒙山县浦北县田林县西林县兴业县，重庆：璧山县长寿区大足县垫江县丰都县奉节县开县梁平县綦江县荣昌县铜梁县潼南县巫山县武隆县云阳县忠县，四川：安岳县巴塘县北川羌族自治县布拖县大英县丹棱县德昌县甘洛县古蔺县汉源县合江县洪雅县华蓥市会理县夹江县犍为县剑阁县井研县九寨沟县开江县康定县乐至县邻水县隆昌县芦山县泸定县罗江县马边彝族自治县马尔康县茂县冕宁县名山县沐川县南部县南江县蓬安县蓬溪县平昌县平武县屏山县蒲江县青川县青神县渠县天全县通江县旺苍县威远县汶川县武胜县西充县兴文县叙永县宣汉县盐边县盐亭县仪陇县营山县岳池县中江县资中县梓潼县，贵州：独山县福泉市金沙县荔波县平坝县施秉县桐梓县玉屏侗族自治县镇远县，云南：宾川县大姚县洱源县富民县富源县华宁县会泽县建水县景东彝族自治县兰坪白族普米族自治县临沧市临翔区陆良县禄丰县禄劝彝族苗族自治县绿春县罗平县马龙县勐海县勐腊县弥渡县弥勒县牟定县南华县普洱哈尼族彝族自治县师宗县双柏县嵩明县绥江县腾冲县文山县武定县祥云县新平彝族傣族自治县宣威市寻甸回族彝族自治县姚安县易门县永仁县元江哈尼族彝族傣族自治县元谋县沾益县玉龙纳西族自治县，陕西：澄城县定边县凤县凤翔县扶风县汉阴县合阳县泾阳县蓝田县礼泉县略阳县眉县勉县南郑县平利县岐山县商南县石泉县太白县武功县西乡县旬阳县延川县镇安县周至县柞水县宝鸡市陈仓区，甘肃：瓜州县崇信县宕昌县迭部县甘谷县广河县华池县华亭县环县会宁县金塔县泾川县景泰县靖远县康乐县康县礼县临洮县灵台县碌曲县玛曲县民勤县山丹县肃北蒙古族自治县天祝藏族自治县武山县西和县夏河县永昌县永靖县镇原县正宁县卓尼县，青海：大通回族土族自治县德令哈市格尔木市互助土族自治县湟中县乐都县民和回族土族自治县平安县，宁夏：固原市原州区，新疆：阿瓦提县巴楚县博湖县察布查尔锡伯自治县额敏县富蕴县伽师县和静县和硕县吉木萨尔县麦盖提县沙雅县疏附县疏勒县尉犁县温宿县叶城县伊宁县英吉沙县岳普湖县阿拉尔市图木舒克市</w:t>
      </w:r>
    </w:p>
    <w:p>
      <w:pPr>
        <w:ind w:left="0" w:right="0" w:firstLine="560"/>
        <w:spacing w:before="450" w:after="450" w:line="312" w:lineRule="auto"/>
      </w:pPr>
      <w:r>
        <w:rPr>
          <w:rFonts w:ascii="宋体" w:hAnsi="宋体" w:eastAsia="宋体" w:cs="宋体"/>
          <w:color w:val="000"/>
          <w:sz w:val="28"/>
          <w:szCs w:val="28"/>
        </w:rPr>
        <w:t xml:space="preserve">十五等：河北：崇礼县沽源县康保县尚义县张北县，内蒙古：阿巴嘎旗阿拉善右旗阿拉善左旗阿鲁科尔沁旗巴林右旗察哈尔右翼后旗察哈尔右翼前旗察哈尔右翼中旗陈巴尔虎旗达尔罕茂明安联合旗磴口县东乌珠穆沁旗多伦县额济纳旗鄂托克旗鄂托克前旗固阳县杭锦旗和林格尔县化德县喀喇沁旗开鲁县科尔沁右翼前旗科尔沁右翼中旗科尔沁左翼中旗克什克腾旗库伦旗凉城县奈曼旗清水河县商都县四子王旗苏尼特右旗苏尼特左旗太仆寺旗突泉县托克托县乌拉特后旗乌拉特中旗乌审旗武川县西乌珠穆沁旗镶黄旗新巴尔虎右旗新巴尔虎左旗兴和县伊金霍洛旗扎赉特旗扎鲁特旗正蓝旗正镶白旗准格尔旗卓资县，吉林：通榆县镇赉县，黑龙江：拜泉县宾县东宁县杜尔伯特蒙古族自治县甘南县呼玛县桦川县桦南县嘉荫县林甸县龙江县漠河县青冈县饶河县绥棱县孙吴县泰来县逊克县依安县依兰县，安徽：岳西县福建：长汀县光泽县建宁县明溪县宁化县屏南县清流县寿宁县松溪县武平县柘荣县政和县周宁县，江西：崇义县都昌县奉新县广昌县湖口县乐安县黎川县南丰县彭泽县全南县铜鼓县星子县宜丰县宜黄县余干县，山东：苍山县成武县茌平县东平县冠县巨野县鄄城县临沭县宁津县庆云县无棣县五莲县夏津县莘县阳信县沾化县，河南：郸城县郏县卢氏县洛宁县内黄县宁陵县平舆县汝阳县商水县嵩县睢县台前县息县夏邑县新蔡县新县宜阳县虞城县柘城县，湖北：鹤峰县神农架林区通山县咸丰县宣恩县郧西县竹溪县，广西：巴马瑶族自治县大新县德保县东兰县都安瑶族自治县凤山县恭城瑶族自治县灌阳县环江毛南族自治县靖西县龙胜各族自治县龙州县隆安县罗城仫佬族自治县马山县那坡县宁明县凭祥市融安县融水苗族自治县三江侗族自治县上林县天等县天峨县武宣县象州县忻城县永福县资源县，重庆：城口县彭水苗族土家族自治县石柱土家族自治县巫溪县秀山土家族苗族自治县酉阳土家族苗族自治县黔江区，四川：阿坝县白玉县丹巴县道孚县稻城县得荣县德格县峨边彝族自治县甘孜县黑水县红原县会东县金川县金阳县九龙县雷波县理塘县理县炉霍县美姑县木里藏族自治县宁南县普格县壤塘县若尔盖县色达县石渠县松潘县喜德县乡城县小金县新龙县雅江县盐源县越西县昭觉县，贵州：安龙县册亨县岑巩县长顺县从江县大方县丹寨县道真仡佬族苗族自治县德江县凤冈县关岭布依族苗族自治县赫章县黄平县惠水县剑河县江口县锦屏县雷山县黎平县六枝特区罗甸县麻江县湄潭县纳雍县盘县平塘县普安县普定县黔西县晴隆县榕江县三都水族自治县三穗县石阡县水城县思南县松桃苗族自治县绥阳县台江县天柱县万山特区望谟县威宁彝族回族苗族自治县瓮安县务川仡佬族苗族自治县习水县兴仁县沿河土家族自治县印江土家族苗族自治县余庆县贞丰县镇宁布依族苗族自治县正安县织金县紫云苗族布依族自治县，云南：沧源佤族自治县昌宁县大关县德钦县凤庆县福贡县富宁县耿马傣族佤族自治县贡山独龙族怒族自治县广南县鹤庆县红河县华坪县剑川县江城哈尼族彝族自治县金平苗族瑶族傣族自治县景谷傣族彝族自治县澜沧拉祜族自治县梁河县龙陵县陇川县泸水县泸西县鲁甸县麻栗坡县马关县蒙自县孟连傣族拉祜族佤族自治县墨江哈尼族自治县南涧彝族自治县宁蒗彝族自治县巧家县丘北县施甸县双江拉祜族佤族布朗族傣族自治县威信县巍山彝族回族自治县维西傈僳族自治县西畴县西盟佤族自治县盐津县砚山县漾濞彝族自治县彝良县盈江县永德县永平县永善县永胜县元阳县云龙县云县镇康县镇雄县镇沅彝族哈尼族拉祜族自治县香格里拉县，西藏：安多县昂仁县八宿县巴青县白朗县班戈县比如县边坝县波密县察雅县察隅县昌都县措美县措勤县错那县达孜县当雄县丁青县定结县定日县堆龙德庆县噶尔县改则县岗巴县革吉县工布江达县贡嘎县贡觉县吉隆县加查县嘉黎县江达县江孜县康马县拉孜县朗县浪卡子县类乌齐县林芝县林周县隆子县洛隆县洛扎县芒康县米林县墨脱县墨竹工卡县那曲县乃东县南木林县尼玛县尼木县聂拉木县聂荣县普兰县琼结县曲水县曲松县仁布县日土县萨嘎县萨迦县桑日县申扎县索县谢通门县亚东县札达县扎囊县仲巴县左贡县陕西：白河县彬县长武县淳化县丹凤县佛坪县岚皋县麟游县留坝县陇县洛南县宁强县宁陕县蒲城县千阳县乾县山阳县旬邑县洋县宜君县永寿县镇巴县镇坪县紫阳县，甘肃：东乡族自治县高台县古浪县和政县积石山保安族东乡族撒拉族自治县静宁县临潭县临夏县临泽县陇西县民乐县岷县秦安县肃南裕固族自治县通渭县渭源县张家川回族自治县漳县清水县舟曲县庄浪县，青海：班玛县称多县达日县都兰县甘德县刚察县共和县贵德县贵南县海晏县河南蒙古族自治县化隆回族自治县湟源县尖扎县久治县玛多县玛沁县门源回族自治县祁连县曲麻莱县天峻县同德县同仁县乌兰县囊谦县兴海县循化撒拉族自治县玉树县杂多县泽库县治多县，宁夏：海原县泾源县隆德县彭阳县同心县西吉县盐池县，新疆：阿合奇县阿克陶县巴里坤哈萨克自治县拜城县昭苏县布尔津县策勒县福海县巩留县哈巴河县和布克赛尔蒙古自治县和田县吉木乃县柯坪县洛浦县民丰县墨玉县木垒哈萨克自治县尼勒克县皮山县奇台县且末县青河县若羌县塔什库尔干塔吉克自治县特克斯县托里县温泉县乌恰县乌什县新和县伊吾县于田县裕民县</w:t>
      </w:r>
    </w:p>
    <w:p>
      <w:pPr>
        <w:ind w:left="0" w:right="0" w:firstLine="560"/>
        <w:spacing w:before="450" w:after="450" w:line="312" w:lineRule="auto"/>
      </w:pPr>
      <w:r>
        <w:rPr>
          <w:rFonts w:ascii="宋体" w:hAnsi="宋体" w:eastAsia="宋体" w:cs="宋体"/>
          <w:color w:val="000"/>
          <w:sz w:val="28"/>
          <w:szCs w:val="28"/>
        </w:rPr>
        <w:t xml:space="preserve">附件3.《国民经济行业分类》制造业部分分类目录</w:t>
      </w:r>
    </w:p>
    <w:p>
      <w:pPr>
        <w:ind w:left="0" w:right="0" w:firstLine="560"/>
        <w:spacing w:before="450" w:after="450" w:line="312" w:lineRule="auto"/>
      </w:pPr>
      <w:r>
        <w:rPr>
          <w:rFonts w:ascii="宋体" w:hAnsi="宋体" w:eastAsia="宋体" w:cs="宋体"/>
          <w:color w:val="000"/>
          <w:sz w:val="28"/>
          <w:szCs w:val="28"/>
        </w:rPr>
        <w:t xml:space="preserve">本控制指标仅列出了《国民经济行业分类》（GB/T4754--20_）中制造业部分的分类目录，详细内容参见《国民经济行业分类》（GB/T4754--20_）。本门类包括13-43大类，指经物理变化或化学变化后成为了新的产品，不论是动力机械制造，还是手工制作；也不论产品是批发销售，还是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在主要从事产品制造的企业（单位）中，为产品销售而进行的机械与设备的组装与安装活动，应按其主要活动归类。</w:t>
      </w:r>
    </w:p>
    <w:p>
      <w:pPr>
        <w:ind w:left="0" w:right="0" w:firstLine="560"/>
        <w:spacing w:before="450" w:after="450" w:line="312" w:lineRule="auto"/>
      </w:pPr>
      <w:r>
        <w:rPr>
          <w:rFonts w:ascii="宋体" w:hAnsi="宋体" w:eastAsia="宋体" w:cs="宋体"/>
          <w:color w:val="000"/>
          <w:sz w:val="28"/>
          <w:szCs w:val="28"/>
        </w:rPr>
        <w:t xml:space="preserve">13.农副食品加工业</w:t>
      </w:r>
    </w:p>
    <w:p>
      <w:pPr>
        <w:ind w:left="0" w:right="0" w:firstLine="560"/>
        <w:spacing w:before="450" w:after="450" w:line="312" w:lineRule="auto"/>
      </w:pPr>
      <w:r>
        <w:rPr>
          <w:rFonts w:ascii="宋体" w:hAnsi="宋体" w:eastAsia="宋体" w:cs="宋体"/>
          <w:color w:val="000"/>
          <w:sz w:val="28"/>
          <w:szCs w:val="28"/>
        </w:rPr>
        <w:t xml:space="preserve">1311310谷物磨制1321320饲料加工133植物油加工1331食用植物油加工1332非食用植物油加工1341340制糖135屠宰及肉类加工1351畜禽屠宰1352肉制品及副产品加工指主要以各种畜禽肉为原料加了成熟肉制品 以及畜禽副产品的加工活动136水产品加工1361水产品冷冻加工1362鱼糜制品及水产品干腌制加工1363水产饲料制造1364鱼油提取及制品的制造1369其他水产品加工1371370蔬菜 水果和坚果加工139其他农副食品加工1391淀粉及淀粉制品的制造1392豆制品制造1393蛋品加工1399其他未列明的农副食品加工</w:t>
      </w:r>
    </w:p>
    <w:p>
      <w:pPr>
        <w:ind w:left="0" w:right="0" w:firstLine="560"/>
        <w:spacing w:before="450" w:after="450" w:line="312" w:lineRule="auto"/>
      </w:pPr>
      <w:r>
        <w:rPr>
          <w:rFonts w:ascii="宋体" w:hAnsi="宋体" w:eastAsia="宋体" w:cs="宋体"/>
          <w:color w:val="000"/>
          <w:sz w:val="28"/>
          <w:szCs w:val="28"/>
        </w:rPr>
        <w:t xml:space="preserve">14.食品制造业</w:t>
      </w:r>
    </w:p>
    <w:p>
      <w:pPr>
        <w:ind w:left="0" w:right="0" w:firstLine="560"/>
        <w:spacing w:before="450" w:after="450" w:line="312" w:lineRule="auto"/>
      </w:pPr>
      <w:r>
        <w:rPr>
          <w:rFonts w:ascii="宋体" w:hAnsi="宋体" w:eastAsia="宋体" w:cs="宋体"/>
          <w:color w:val="000"/>
          <w:sz w:val="28"/>
          <w:szCs w:val="28"/>
        </w:rPr>
        <w:t xml:space="preserve">141焙烤食品制造1411糕点、面包制造1419饼干及其他培烤食品制造142糖果 巧克力及蜜饯制造1421糖果巧克力制造1422蜜饯制作143方便食品制造1431米、面制品制造1432速冻食品制造1439方便面及其他方便食品制造1441440液体乳及乳制品制造145罐头制造1451肉禽类罐头制造1452水产品罐头制造1453蔬菜 水果罐头制造1459其他罐头食品制造146调味品 发酵制品制造1461味精制造1462酱油 食醋及类似制品的制造1469其他调味品 发酵制品制造149其他食品制造1491营养保健食品制造1492冷冻饮品及食用冰制造1493盐加工1494食品及饲料添加剂制造1499其他未列明的食品制造</w:t>
      </w:r>
    </w:p>
    <w:p>
      <w:pPr>
        <w:ind w:left="0" w:right="0" w:firstLine="560"/>
        <w:spacing w:before="450" w:after="450" w:line="312" w:lineRule="auto"/>
      </w:pPr>
      <w:r>
        <w:rPr>
          <w:rFonts w:ascii="宋体" w:hAnsi="宋体" w:eastAsia="宋体" w:cs="宋体"/>
          <w:color w:val="000"/>
          <w:sz w:val="28"/>
          <w:szCs w:val="28"/>
        </w:rPr>
        <w:t xml:space="preserve">15.饮料制造业</w:t>
      </w:r>
    </w:p>
    <w:p>
      <w:pPr>
        <w:ind w:left="0" w:right="0" w:firstLine="560"/>
        <w:spacing w:before="450" w:after="450" w:line="312" w:lineRule="auto"/>
      </w:pPr>
      <w:r>
        <w:rPr>
          <w:rFonts w:ascii="宋体" w:hAnsi="宋体" w:eastAsia="宋体" w:cs="宋体"/>
          <w:color w:val="000"/>
          <w:sz w:val="28"/>
          <w:szCs w:val="28"/>
        </w:rPr>
        <w:t xml:space="preserve">1511510酒精制造152酒的制造1521白酒制造1522啤酒制造1523黄酒制造1524葡萄酒制造1529其他酒制造153软饮料制造1531碳酸饮料制造1532瓶（罐）装饮用水制造1533果菜汁及果菜汁饮料制造1534含乳饮料和植物蛋白饮料制造1535固体饮料制造1539茶饮料及其他软饮料制造1541540精制茶加工</w:t>
      </w:r>
    </w:p>
    <w:p>
      <w:pPr>
        <w:ind w:left="0" w:right="0" w:firstLine="560"/>
        <w:spacing w:before="450" w:after="450" w:line="312" w:lineRule="auto"/>
      </w:pPr>
      <w:r>
        <w:rPr>
          <w:rFonts w:ascii="宋体" w:hAnsi="宋体" w:eastAsia="宋体" w:cs="宋体"/>
          <w:color w:val="000"/>
          <w:sz w:val="28"/>
          <w:szCs w:val="28"/>
        </w:rPr>
        <w:t xml:space="preserve">16.烟草制品业</w:t>
      </w:r>
    </w:p>
    <w:p>
      <w:pPr>
        <w:ind w:left="0" w:right="0" w:firstLine="560"/>
        <w:spacing w:before="450" w:after="450" w:line="312" w:lineRule="auto"/>
      </w:pPr>
      <w:r>
        <w:rPr>
          <w:rFonts w:ascii="宋体" w:hAnsi="宋体" w:eastAsia="宋体" w:cs="宋体"/>
          <w:color w:val="000"/>
          <w:sz w:val="28"/>
          <w:szCs w:val="28"/>
        </w:rPr>
        <w:t xml:space="preserve">1611610烟叶复烤1621620卷烟制造1691690其他烟草制品加工</w:t>
      </w:r>
    </w:p>
    <w:p>
      <w:pPr>
        <w:ind w:left="0" w:right="0" w:firstLine="560"/>
        <w:spacing w:before="450" w:after="450" w:line="312" w:lineRule="auto"/>
      </w:pPr>
      <w:r>
        <w:rPr>
          <w:rFonts w:ascii="宋体" w:hAnsi="宋体" w:eastAsia="宋体" w:cs="宋体"/>
          <w:color w:val="000"/>
          <w:sz w:val="28"/>
          <w:szCs w:val="28"/>
        </w:rPr>
        <w:t xml:space="preserve">17.纺织业</w:t>
      </w:r>
    </w:p>
    <w:p>
      <w:pPr>
        <w:ind w:left="0" w:right="0" w:firstLine="560"/>
        <w:spacing w:before="450" w:after="450" w:line="312" w:lineRule="auto"/>
      </w:pPr>
      <w:r>
        <w:rPr>
          <w:rFonts w:ascii="宋体" w:hAnsi="宋体" w:eastAsia="宋体" w:cs="宋体"/>
          <w:color w:val="000"/>
          <w:sz w:val="28"/>
          <w:szCs w:val="28"/>
        </w:rPr>
        <w:t xml:space="preserve">171棉 化纤纺织及印染精加工1711棉 化纤纺织加工1712棉 化纤印染精加工172毛纺织和染整精加工1721毛条加工1722毛纺织1723毛染整精加工1731730麻纺织174丝绢纺织及精加工1741缫丝加工1742绢纺和丝织加工1743丝印染精加工175纺织制成品制造1751棉及化纤制品制造1752毛制品制造1753麻制品制造1754丝制品制造1755绳 索 缆的制造1756纺织带和帘子布制造1757无纺布制造1759其他纺织制成品制造176针织品 编织品及其制品制造1761棉 化纤针织品及编织品制造1762毛针织品及编织品制造1763丝针织品及编织品制造1769其他针织品及编织品制造</w:t>
      </w:r>
    </w:p>
    <w:p>
      <w:pPr>
        <w:ind w:left="0" w:right="0" w:firstLine="560"/>
        <w:spacing w:before="450" w:after="450" w:line="312" w:lineRule="auto"/>
      </w:pPr>
      <w:r>
        <w:rPr>
          <w:rFonts w:ascii="宋体" w:hAnsi="宋体" w:eastAsia="宋体" w:cs="宋体"/>
          <w:color w:val="000"/>
          <w:sz w:val="28"/>
          <w:szCs w:val="28"/>
        </w:rPr>
        <w:t xml:space="preserve">18.纺织服装、鞋、帽制造业</w:t>
      </w:r>
    </w:p>
    <w:p>
      <w:pPr>
        <w:ind w:left="0" w:right="0" w:firstLine="560"/>
        <w:spacing w:before="450" w:after="450" w:line="312" w:lineRule="auto"/>
      </w:pPr>
      <w:r>
        <w:rPr>
          <w:rFonts w:ascii="宋体" w:hAnsi="宋体" w:eastAsia="宋体" w:cs="宋体"/>
          <w:color w:val="000"/>
          <w:sz w:val="28"/>
          <w:szCs w:val="28"/>
        </w:rPr>
        <w:t xml:space="preserve">1811810纺织服装制造1821820纺织面料鞋的制造1831830制帽</w:t>
      </w:r>
    </w:p>
    <w:p>
      <w:pPr>
        <w:ind w:left="0" w:right="0" w:firstLine="560"/>
        <w:spacing w:before="450" w:after="450" w:line="312" w:lineRule="auto"/>
      </w:pPr>
      <w:r>
        <w:rPr>
          <w:rFonts w:ascii="宋体" w:hAnsi="宋体" w:eastAsia="宋体" w:cs="宋体"/>
          <w:color w:val="000"/>
          <w:sz w:val="28"/>
          <w:szCs w:val="28"/>
        </w:rPr>
        <w:t xml:space="preserve">19.皮革、毛皮、羽毛（绒）及其制品业</w:t>
      </w:r>
    </w:p>
    <w:p>
      <w:pPr>
        <w:ind w:left="0" w:right="0" w:firstLine="560"/>
        <w:spacing w:before="450" w:after="450" w:line="312" w:lineRule="auto"/>
      </w:pPr>
      <w:r>
        <w:rPr>
          <w:rFonts w:ascii="宋体" w:hAnsi="宋体" w:eastAsia="宋体" w:cs="宋体"/>
          <w:color w:val="000"/>
          <w:sz w:val="28"/>
          <w:szCs w:val="28"/>
        </w:rPr>
        <w:t xml:space="preserve">1911910皮革鞣制加工192皮革制品制造1921皮鞋制造1922皮革服装制造1923皮箱 包（袋）制造1924皮手套及皮装饰制品制造1929其他皮革制品制造193毛皮鞣制及制品加工I931毛皮鞣制加工1932毛皮服装加工1939其他毛皮制品加工194羽毛（绒）加工及制品制造1941羽毛（绒）加工1942羽毛（绒）制品加工</w:t>
      </w:r>
    </w:p>
    <w:p>
      <w:pPr>
        <w:ind w:left="0" w:right="0" w:firstLine="560"/>
        <w:spacing w:before="450" w:after="450" w:line="312" w:lineRule="auto"/>
      </w:pPr>
      <w:r>
        <w:rPr>
          <w:rFonts w:ascii="宋体" w:hAnsi="宋体" w:eastAsia="宋体" w:cs="宋体"/>
          <w:color w:val="000"/>
          <w:sz w:val="28"/>
          <w:szCs w:val="28"/>
        </w:rPr>
        <w:t xml:space="preserve">20.木材加工及木 竹 藤 棕 草制品业</w:t>
      </w:r>
    </w:p>
    <w:p>
      <w:pPr>
        <w:ind w:left="0" w:right="0" w:firstLine="560"/>
        <w:spacing w:before="450" w:after="450" w:line="312" w:lineRule="auto"/>
      </w:pPr>
      <w:r>
        <w:rPr>
          <w:rFonts w:ascii="宋体" w:hAnsi="宋体" w:eastAsia="宋体" w:cs="宋体"/>
          <w:color w:val="000"/>
          <w:sz w:val="28"/>
          <w:szCs w:val="28"/>
        </w:rPr>
        <w:t xml:space="preserve">201锯材 木片加工20_锯材加工20_木片加工202人造板制造20_胶合板制造20_纤维板制造20_刨花板制造2025其他人造板 材制造203木制品制造2025建筑用木料及木材组件加工2025木容器制造2025软木制品及其他木制品制造2042040竹 藤 棕 草制品制造</w:t>
      </w:r>
    </w:p>
    <w:p>
      <w:pPr>
        <w:ind w:left="0" w:right="0" w:firstLine="560"/>
        <w:spacing w:before="450" w:after="450" w:line="312" w:lineRule="auto"/>
      </w:pPr>
      <w:r>
        <w:rPr>
          <w:rFonts w:ascii="宋体" w:hAnsi="宋体" w:eastAsia="宋体" w:cs="宋体"/>
          <w:color w:val="000"/>
          <w:sz w:val="28"/>
          <w:szCs w:val="28"/>
        </w:rPr>
        <w:t xml:space="preserve">21.家具制造业</w:t>
      </w:r>
    </w:p>
    <w:p>
      <w:pPr>
        <w:ind w:left="0" w:right="0" w:firstLine="560"/>
        <w:spacing w:before="450" w:after="450" w:line="312" w:lineRule="auto"/>
      </w:pPr>
      <w:r>
        <w:rPr>
          <w:rFonts w:ascii="宋体" w:hAnsi="宋体" w:eastAsia="宋体" w:cs="宋体"/>
          <w:color w:val="000"/>
          <w:sz w:val="28"/>
          <w:szCs w:val="28"/>
        </w:rPr>
        <w:t xml:space="preserve">2112110木质家具制造2122120竹、藤家具制造2132130金属家具制造2142140塑料家具制造2192190其他家具制造</w:t>
      </w:r>
    </w:p>
    <w:p>
      <w:pPr>
        <w:ind w:left="0" w:right="0" w:firstLine="560"/>
        <w:spacing w:before="450" w:after="450" w:line="312" w:lineRule="auto"/>
      </w:pPr>
      <w:r>
        <w:rPr>
          <w:rFonts w:ascii="宋体" w:hAnsi="宋体" w:eastAsia="宋体" w:cs="宋体"/>
          <w:color w:val="000"/>
          <w:sz w:val="28"/>
          <w:szCs w:val="28"/>
        </w:rPr>
        <w:t xml:space="preserve">22.造纸及纸制品业</w:t>
      </w:r>
    </w:p>
    <w:p>
      <w:pPr>
        <w:ind w:left="0" w:right="0" w:firstLine="560"/>
        <w:spacing w:before="450" w:after="450" w:line="312" w:lineRule="auto"/>
      </w:pPr>
      <w:r>
        <w:rPr>
          <w:rFonts w:ascii="宋体" w:hAnsi="宋体" w:eastAsia="宋体" w:cs="宋体"/>
          <w:color w:val="000"/>
          <w:sz w:val="28"/>
          <w:szCs w:val="28"/>
        </w:rPr>
        <w:t xml:space="preserve">2212210纸浆制造222造纸2221机制纸及纸板制造2222手工纸制造2223加工纸制造223纸制品制造2231纸和纸板容器的制造2239其他纸制品制造</w:t>
      </w:r>
    </w:p>
    <w:p>
      <w:pPr>
        <w:ind w:left="0" w:right="0" w:firstLine="560"/>
        <w:spacing w:before="450" w:after="450" w:line="312" w:lineRule="auto"/>
      </w:pPr>
      <w:r>
        <w:rPr>
          <w:rFonts w:ascii="宋体" w:hAnsi="宋体" w:eastAsia="宋体" w:cs="宋体"/>
          <w:color w:val="000"/>
          <w:sz w:val="28"/>
          <w:szCs w:val="28"/>
        </w:rPr>
        <w:t xml:space="preserve">23.印刷业和记录媒介的复制</w:t>
      </w:r>
    </w:p>
    <w:p>
      <w:pPr>
        <w:ind w:left="0" w:right="0" w:firstLine="560"/>
        <w:spacing w:before="450" w:after="450" w:line="312" w:lineRule="auto"/>
      </w:pPr>
      <w:r>
        <w:rPr>
          <w:rFonts w:ascii="宋体" w:hAnsi="宋体" w:eastAsia="宋体" w:cs="宋体"/>
          <w:color w:val="000"/>
          <w:sz w:val="28"/>
          <w:szCs w:val="28"/>
        </w:rPr>
        <w:t xml:space="preserve">231印刷2311书 报 刊印刷2312本册印制2319包装装潢及其他印刷2322320装订及其他印刷服务活动2332330记录媒介的复制</w:t>
      </w:r>
    </w:p>
    <w:p>
      <w:pPr>
        <w:ind w:left="0" w:right="0" w:firstLine="560"/>
        <w:spacing w:before="450" w:after="450" w:line="312" w:lineRule="auto"/>
      </w:pPr>
      <w:r>
        <w:rPr>
          <w:rFonts w:ascii="宋体" w:hAnsi="宋体" w:eastAsia="宋体" w:cs="宋体"/>
          <w:color w:val="000"/>
          <w:sz w:val="28"/>
          <w:szCs w:val="28"/>
        </w:rPr>
        <w:t xml:space="preserve">24.文教体育用品制造业</w:t>
      </w:r>
    </w:p>
    <w:p>
      <w:pPr>
        <w:ind w:left="0" w:right="0" w:firstLine="560"/>
        <w:spacing w:before="450" w:after="450" w:line="312" w:lineRule="auto"/>
      </w:pPr>
      <w:r>
        <w:rPr>
          <w:rFonts w:ascii="宋体" w:hAnsi="宋体" w:eastAsia="宋体" w:cs="宋体"/>
          <w:color w:val="000"/>
          <w:sz w:val="28"/>
          <w:szCs w:val="28"/>
        </w:rPr>
        <w:t xml:space="preserve">241文化用品制造2411文具制造2412笔的制造2413教学用模型及教具制造2414墨水 墨汁制造2419其他文化用品制造242体育用品制造2421球类制造2422体育器材及配件制造2423训练健身器材制造2424运动防护用具制造2429其他体育用品制造243乐器制造2431中乐器制造2432西乐器制造2433电子乐器制造2439其他乐器及零件制造2442440玩具制造245游艺器材及娱乐用品制造2451露天游乐场所游乐设备制造2452游艺用品及室内游艺器材制造</w:t>
      </w:r>
    </w:p>
    <w:p>
      <w:pPr>
        <w:ind w:left="0" w:right="0" w:firstLine="560"/>
        <w:spacing w:before="450" w:after="450" w:line="312" w:lineRule="auto"/>
      </w:pPr>
      <w:r>
        <w:rPr>
          <w:rFonts w:ascii="宋体" w:hAnsi="宋体" w:eastAsia="宋体" w:cs="宋体"/>
          <w:color w:val="000"/>
          <w:sz w:val="28"/>
          <w:szCs w:val="28"/>
        </w:rPr>
        <w:t xml:space="preserve">25.石油加工、炼焦及核燃料加工业</w:t>
      </w:r>
    </w:p>
    <w:p>
      <w:pPr>
        <w:ind w:left="0" w:right="0" w:firstLine="560"/>
        <w:spacing w:before="450" w:after="450" w:line="312" w:lineRule="auto"/>
      </w:pPr>
      <w:r>
        <w:rPr>
          <w:rFonts w:ascii="宋体" w:hAnsi="宋体" w:eastAsia="宋体" w:cs="宋体"/>
          <w:color w:val="000"/>
          <w:sz w:val="28"/>
          <w:szCs w:val="28"/>
        </w:rPr>
        <w:t xml:space="preserve">251精炼石油产品的制造2511原油加工及石油制品制造2512人造原油生产2522520炼焦2532530核燃料加工</w:t>
      </w:r>
    </w:p>
    <w:p>
      <w:pPr>
        <w:ind w:left="0" w:right="0" w:firstLine="560"/>
        <w:spacing w:before="450" w:after="450" w:line="312" w:lineRule="auto"/>
      </w:pPr>
      <w:r>
        <w:rPr>
          <w:rFonts w:ascii="宋体" w:hAnsi="宋体" w:eastAsia="宋体" w:cs="宋体"/>
          <w:color w:val="000"/>
          <w:sz w:val="28"/>
          <w:szCs w:val="28"/>
        </w:rPr>
        <w:t xml:space="preserve">26.化学原料及化学制品制造业</w:t>
      </w:r>
    </w:p>
    <w:p>
      <w:pPr>
        <w:ind w:left="0" w:right="0" w:firstLine="560"/>
        <w:spacing w:before="450" w:after="450" w:line="312" w:lineRule="auto"/>
      </w:pPr>
      <w:r>
        <w:rPr>
          <w:rFonts w:ascii="宋体" w:hAnsi="宋体" w:eastAsia="宋体" w:cs="宋体"/>
          <w:color w:val="000"/>
          <w:sz w:val="28"/>
          <w:szCs w:val="28"/>
        </w:rPr>
        <w:t xml:space="preserve">261基础化学原料制造2611无机酸制造2612无机碱制造2613无机盐制造2614有机化学原料制造2619其他基础化学原料制262肥料制造2621氮肥制造2622磷肥制造2623钾肥制造2624复混肥料制造2625有机肥料及微生物肥料制造2629其他肥料制造263农药制造2631化学农药制造2632生物化学农药及微生物农药制造264涂料 油墨 颜料及类似产品制造2641涂料制造2642油墨及类似产品制造2643颜料制造2644染料制造2645密封用填料及类似品制造265合成材料制造2651初级形态的塑料及合成树脂制造2652合成橡胶制造2653合成纤维单（聚合）体的制造2659其他合成材料制造266专用化学产品制造2661化学试剂和助剂制造2662专项化学用品制造2663林产化学产品制造2664炸药及火工产品制造2665信息化学品制造2666环境污染处理专用药剂材料制造2667动物胶制造2669其他专用化学产品制造267日用化学产品制造2671肥皂及合成洗涤剂制造2672化妆品制造2673口腔清洁用品制造2674香料 香精制造2679其他日用化学产品制造</w:t>
      </w:r>
    </w:p>
    <w:p>
      <w:pPr>
        <w:ind w:left="0" w:right="0" w:firstLine="560"/>
        <w:spacing w:before="450" w:after="450" w:line="312" w:lineRule="auto"/>
      </w:pPr>
      <w:r>
        <w:rPr>
          <w:rFonts w:ascii="宋体" w:hAnsi="宋体" w:eastAsia="宋体" w:cs="宋体"/>
          <w:color w:val="000"/>
          <w:sz w:val="28"/>
          <w:szCs w:val="28"/>
        </w:rPr>
        <w:t xml:space="preserve">27.医药制造业</w:t>
      </w:r>
    </w:p>
    <w:p>
      <w:pPr>
        <w:ind w:left="0" w:right="0" w:firstLine="560"/>
        <w:spacing w:before="450" w:after="450" w:line="312" w:lineRule="auto"/>
      </w:pPr>
      <w:r>
        <w:rPr>
          <w:rFonts w:ascii="宋体" w:hAnsi="宋体" w:eastAsia="宋体" w:cs="宋体"/>
          <w:color w:val="000"/>
          <w:sz w:val="28"/>
          <w:szCs w:val="28"/>
        </w:rPr>
        <w:t xml:space="preserve">2712710化学药品原药制造2722720化学药品制剂制造2732730中药饮片加工2742740中成药制造2752750兽用药品制造2762760生物、生化制品的制造2772770卫生材料及医药用品制造</w:t>
      </w:r>
    </w:p>
    <w:p>
      <w:pPr>
        <w:ind w:left="0" w:right="0" w:firstLine="560"/>
        <w:spacing w:before="450" w:after="450" w:line="312" w:lineRule="auto"/>
      </w:pPr>
      <w:r>
        <w:rPr>
          <w:rFonts w:ascii="宋体" w:hAnsi="宋体" w:eastAsia="宋体" w:cs="宋体"/>
          <w:color w:val="000"/>
          <w:sz w:val="28"/>
          <w:szCs w:val="28"/>
        </w:rPr>
        <w:t xml:space="preserve">28.化学纤维制造业</w:t>
      </w:r>
    </w:p>
    <w:p>
      <w:pPr>
        <w:ind w:left="0" w:right="0" w:firstLine="560"/>
        <w:spacing w:before="450" w:after="450" w:line="312" w:lineRule="auto"/>
      </w:pPr>
      <w:r>
        <w:rPr>
          <w:rFonts w:ascii="宋体" w:hAnsi="宋体" w:eastAsia="宋体" w:cs="宋体"/>
          <w:color w:val="000"/>
          <w:sz w:val="28"/>
          <w:szCs w:val="28"/>
        </w:rPr>
        <w:t xml:space="preserve">281纤维素纤维原料及纤维制造2811化纤浆粕制造2812人造纤维（纤维素纤维）制造282合成纤维制造2821锦纶纤维制造2822涤纶纤维制造2823腈纶纤维制造2824维纶纤维制造2829其他合成纤维制造</w:t>
      </w:r>
    </w:p>
    <w:p>
      <w:pPr>
        <w:ind w:left="0" w:right="0" w:firstLine="560"/>
        <w:spacing w:before="450" w:after="450" w:line="312" w:lineRule="auto"/>
      </w:pPr>
      <w:r>
        <w:rPr>
          <w:rFonts w:ascii="宋体" w:hAnsi="宋体" w:eastAsia="宋体" w:cs="宋体"/>
          <w:color w:val="000"/>
          <w:sz w:val="28"/>
          <w:szCs w:val="28"/>
        </w:rPr>
        <w:t xml:space="preserve">29.橡胶制品业</w:t>
      </w:r>
    </w:p>
    <w:p>
      <w:pPr>
        <w:ind w:left="0" w:right="0" w:firstLine="560"/>
        <w:spacing w:before="450" w:after="450" w:line="312" w:lineRule="auto"/>
      </w:pPr>
      <w:r>
        <w:rPr>
          <w:rFonts w:ascii="宋体" w:hAnsi="宋体" w:eastAsia="宋体" w:cs="宋体"/>
          <w:color w:val="000"/>
          <w:sz w:val="28"/>
          <w:szCs w:val="28"/>
        </w:rPr>
        <w:t xml:space="preserve">291轮胎制造2911车辆、飞机及工程机械轮胎制造2912力车胎制造2913轮胎翻新加工2922920橡胶板、管 带的制造2932930橡胶零件制造2942940再生橡胶制造2952950日用及医用橡胶制品制造2962960橡胶靴鞋制造2992990其他橡胶制品制造</w:t>
      </w:r>
    </w:p>
    <w:p>
      <w:pPr>
        <w:ind w:left="0" w:right="0" w:firstLine="560"/>
        <w:spacing w:before="450" w:after="450" w:line="312" w:lineRule="auto"/>
      </w:pPr>
      <w:r>
        <w:rPr>
          <w:rFonts w:ascii="宋体" w:hAnsi="宋体" w:eastAsia="宋体" w:cs="宋体"/>
          <w:color w:val="000"/>
          <w:sz w:val="28"/>
          <w:szCs w:val="28"/>
        </w:rPr>
        <w:t xml:space="preserve">30.塑料制品业</w:t>
      </w:r>
    </w:p>
    <w:p>
      <w:pPr>
        <w:ind w:left="0" w:right="0" w:firstLine="560"/>
        <w:spacing w:before="450" w:after="450" w:line="312" w:lineRule="auto"/>
      </w:pPr>
      <w:r>
        <w:rPr>
          <w:rFonts w:ascii="宋体" w:hAnsi="宋体" w:eastAsia="宋体" w:cs="宋体"/>
          <w:color w:val="000"/>
          <w:sz w:val="28"/>
          <w:szCs w:val="28"/>
        </w:rPr>
        <w:t xml:space="preserve">3013010塑料薄膜制造3023020塑料板 管 型材的制造3033030塑料丝 绳及编织品的制造3043040泡沫塑料制造3053050塑料人造革 合成革制造3063060塑料包装箱及容器制造3073070塑料零件制造308日用塑料制造3081塑料鞋制造3082日用塑料杂品制造3093090其他塑料制品制造</w:t>
      </w:r>
    </w:p>
    <w:p>
      <w:pPr>
        <w:ind w:left="0" w:right="0" w:firstLine="560"/>
        <w:spacing w:before="450" w:after="450" w:line="312" w:lineRule="auto"/>
      </w:pPr>
      <w:r>
        <w:rPr>
          <w:rFonts w:ascii="宋体" w:hAnsi="宋体" w:eastAsia="宋体" w:cs="宋体"/>
          <w:color w:val="000"/>
          <w:sz w:val="28"/>
          <w:szCs w:val="28"/>
        </w:rPr>
        <w:t xml:space="preserve">31.非全属矿物制品业</w:t>
      </w:r>
    </w:p>
    <w:p>
      <w:pPr>
        <w:ind w:left="0" w:right="0" w:firstLine="560"/>
        <w:spacing w:before="450" w:after="450" w:line="312" w:lineRule="auto"/>
      </w:pPr>
      <w:r>
        <w:rPr>
          <w:rFonts w:ascii="宋体" w:hAnsi="宋体" w:eastAsia="宋体" w:cs="宋体"/>
          <w:color w:val="000"/>
          <w:sz w:val="28"/>
          <w:szCs w:val="28"/>
        </w:rPr>
        <w:t xml:space="preserve">311水泥 石灰和石膏的制造3111水泥制造3112石灰和石膏制造3I2水泥及石膏制品制造3121水泥制品制造3122砼结构构件制造3123石棉水泥制品制造3124轻质建筑材料制造3129其他水泥制品制造313砖瓦 石材及其他建筑材料制造3131粘土砖瓦及建筑砌块制造3132建筑陶瓷制品制造3133建筑用石加工3134防水建筑材料制造3135隔热和隔音材料制造3139其他建筑材料制造314玻璃及玻璃制品制造3141平板玻璃制造3142技术玻璃制品制造3143光学玻璃制造3144玻璃仪器制造3145日用玻璃制品及玻璃包装容器制造3146玻璃保温容器制造3147玻璃纤维及制品制造3148玻璃纤维增强塑料制品制造3149其他玻璃制品制造315陶瓷制品制造3151卫生陶瓷制品制造3152特种陶瓷制品制造3153日用陶瓷制品制造3159园林、陈设艺术及其他陶瓷制品制造316耐火材料制品制造3161石棉制品制造3162云母制品制造3169耐火陶瓷制品及其他耐火材料制造319石墨及其他非金属矿物制品制造3191石墨及碳素制品制造3199其他非金用矿物制品制造</w:t>
      </w:r>
    </w:p>
    <w:p>
      <w:pPr>
        <w:ind w:left="0" w:right="0" w:firstLine="560"/>
        <w:spacing w:before="450" w:after="450" w:line="312" w:lineRule="auto"/>
      </w:pPr>
      <w:r>
        <w:rPr>
          <w:rFonts w:ascii="宋体" w:hAnsi="宋体" w:eastAsia="宋体" w:cs="宋体"/>
          <w:color w:val="000"/>
          <w:sz w:val="28"/>
          <w:szCs w:val="28"/>
        </w:rPr>
        <w:t xml:space="preserve">32.黑色金属冶炼及压延加工业</w:t>
      </w:r>
    </w:p>
    <w:p>
      <w:pPr>
        <w:ind w:left="0" w:right="0" w:firstLine="560"/>
        <w:spacing w:before="450" w:after="450" w:line="312" w:lineRule="auto"/>
      </w:pPr>
      <w:r>
        <w:rPr>
          <w:rFonts w:ascii="宋体" w:hAnsi="宋体" w:eastAsia="宋体" w:cs="宋体"/>
          <w:color w:val="000"/>
          <w:sz w:val="28"/>
          <w:szCs w:val="28"/>
        </w:rPr>
        <w:t xml:space="preserve">3213210炼铁3223220炼钢3233230钢压延加工3243240铁合金冶炼</w:t>
      </w:r>
    </w:p>
    <w:p>
      <w:pPr>
        <w:ind w:left="0" w:right="0" w:firstLine="560"/>
        <w:spacing w:before="450" w:after="450" w:line="312" w:lineRule="auto"/>
      </w:pPr>
      <w:r>
        <w:rPr>
          <w:rFonts w:ascii="宋体" w:hAnsi="宋体" w:eastAsia="宋体" w:cs="宋体"/>
          <w:color w:val="000"/>
          <w:sz w:val="28"/>
          <w:szCs w:val="28"/>
        </w:rPr>
        <w:t xml:space="preserve">33.有色金属冶炼及压延加工业</w:t>
      </w:r>
    </w:p>
    <w:p>
      <w:pPr>
        <w:ind w:left="0" w:right="0" w:firstLine="560"/>
        <w:spacing w:before="450" w:after="450" w:line="312" w:lineRule="auto"/>
      </w:pPr>
      <w:r>
        <w:rPr>
          <w:rFonts w:ascii="宋体" w:hAnsi="宋体" w:eastAsia="宋体" w:cs="宋体"/>
          <w:color w:val="000"/>
          <w:sz w:val="28"/>
          <w:szCs w:val="28"/>
        </w:rPr>
        <w:t xml:space="preserve">331常用有色金属冶炼3311铜冶炼3312铅锌冶炼3313镍铬冶炼3314锡冶炼3315锑冶炼3316铝冶炼3317镁冶炼3319其他常用有色金属冶炼332贵金属冶炼3321金冶炼3322银冶炼3329其他贵金属冶炼333稀有稀土金属冶炼3331钨钢冶炼3332稀土金属冶炼3339其他稀有金属冶炼3343340有色金属合金制造335有色金属压延加工3351常用有色金属压延加工3352贵金属压延加工3353稀有稀土金属压延加工</w:t>
      </w:r>
    </w:p>
    <w:p>
      <w:pPr>
        <w:ind w:left="0" w:right="0" w:firstLine="560"/>
        <w:spacing w:before="450" w:after="450" w:line="312" w:lineRule="auto"/>
      </w:pPr>
      <w:r>
        <w:rPr>
          <w:rFonts w:ascii="宋体" w:hAnsi="宋体" w:eastAsia="宋体" w:cs="宋体"/>
          <w:color w:val="000"/>
          <w:sz w:val="28"/>
          <w:szCs w:val="28"/>
        </w:rPr>
        <w:t xml:space="preserve">34.金属制品业</w:t>
      </w:r>
    </w:p>
    <w:p>
      <w:pPr>
        <w:ind w:left="0" w:right="0" w:firstLine="560"/>
        <w:spacing w:before="450" w:after="450" w:line="312" w:lineRule="auto"/>
      </w:pPr>
      <w:r>
        <w:rPr>
          <w:rFonts w:ascii="宋体" w:hAnsi="宋体" w:eastAsia="宋体" w:cs="宋体"/>
          <w:color w:val="000"/>
          <w:sz w:val="28"/>
          <w:szCs w:val="28"/>
        </w:rPr>
        <w:t xml:space="preserve">341结构性金属制品制造3411金属结构制造3412金属门窗制造342金属工具制造3421切削工具制造3422手工具制造3423农用及园林用金属工具制造3424刀剪及类似日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2026-02-21T09:38:12+08:00</dcterms:created>
  <dcterms:modified xsi:type="dcterms:W3CDTF">2026-02-21T09:38:12+08:00</dcterms:modified>
</cp:coreProperties>
</file>

<file path=docProps/custom.xml><?xml version="1.0" encoding="utf-8"?>
<Properties xmlns="http://schemas.openxmlformats.org/officeDocument/2006/custom-properties" xmlns:vt="http://schemas.openxmlformats.org/officeDocument/2006/docPropsVTypes"/>
</file>