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东丽区第三方运输合同范本(31篇)</w:t>
      </w:r>
      <w:bookmarkEnd w:id="1"/>
    </w:p>
    <w:p>
      <w:pPr>
        <w:jc w:val="center"/>
        <w:spacing w:before="0" w:after="450"/>
      </w:pPr>
      <w:r>
        <w:rPr>
          <w:rFonts w:ascii="Arial" w:hAnsi="Arial" w:eastAsia="Arial" w:cs="Arial"/>
          <w:color w:val="999999"/>
          <w:sz w:val="20"/>
          <w:szCs w:val="20"/>
        </w:rPr>
        <w:t xml:space="preserve">来源：网络  作者：柔情似水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东丽区第三方运输合同范本1托运人(甲方)：电话：承运人(乙方)：1、货物清单及收货人信息：收货人名称：地址：电话：货物名称：数量：包装：重量/体积：货物价值：运费：保价费3‰备注：合计：仟佰拾元2、甲方应当按照国家及行业标准对货物进行包装;...</w:t>
      </w:r>
    </w:p>
    <w:p>
      <w:pPr>
        <w:ind w:left="0" w:right="0" w:firstLine="560"/>
        <w:spacing w:before="450" w:after="450" w:line="312" w:lineRule="auto"/>
      </w:pPr>
      <w:r>
        <w:rPr>
          <w:rFonts w:ascii="黑体" w:hAnsi="黑体" w:eastAsia="黑体" w:cs="黑体"/>
          <w:color w:val="000000"/>
          <w:sz w:val="36"/>
          <w:szCs w:val="36"/>
          <w:b w:val="1"/>
          <w:bCs w:val="1"/>
        </w:rPr>
        <w:t xml:space="preserve">东丽区第三方运输合同范本1</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重量/体积：</w:t>
      </w:r>
    </w:p>
    <w:p>
      <w:pPr>
        <w:ind w:left="0" w:right="0" w:firstLine="560"/>
        <w:spacing w:before="450" w:after="450" w:line="312" w:lineRule="auto"/>
      </w:pPr>
      <w:r>
        <w:rPr>
          <w:rFonts w:ascii="宋体" w:hAnsi="宋体" w:eastAsia="宋体" w:cs="宋体"/>
          <w:color w:val="000"/>
          <w:sz w:val="28"/>
          <w:szCs w:val="28"/>
        </w:rPr>
        <w:t xml:space="preserve">货物价值：</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合计：仟佰拾元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最高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(7)包装完整，而内件短少。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收货人确认无异后签收：</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东丽区第三方运输合同范本2</w:t>
      </w:r>
    </w:p>
    <w:p>
      <w:pPr>
        <w:ind w:left="0" w:right="0" w:firstLine="560"/>
        <w:spacing w:before="450" w:after="450" w:line="312" w:lineRule="auto"/>
      </w:pPr>
      <w:r>
        <w:rPr>
          <w:rFonts w:ascii="宋体" w:hAnsi="宋体" w:eastAsia="宋体" w:cs="宋体"/>
          <w:color w:val="000"/>
          <w:sz w:val="28"/>
          <w:szCs w:val="28"/>
        </w:rPr>
        <w:t xml:space="preserve">采购单位：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经甲、乙双方友好协商签署本协议，以资信守。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向甲方提供汽车维修配件及相关产品。乙方根据甲方提供的车辆型号、原厂编号、负责人、数量、质量等级等要求，向甲方提供符合甲方要求的配件及产品。乙方以优惠价格向甲方提供配件及相关产品，相应价格由双方共同商定。</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提供的汽车配件及产品的质量必须符合甲方要求。原厂配件必须符合原厂技术标准以及国家标准，符合原厂配置，并且确保配件来自合法渠道(需提供生产厂家资质证明及产品合格证书或检验证书)。乙方提供的产品，同时提供质量担保。经双方协商确定，担保形式以扣押货款金额 壹 万元人民币至质保期满日为担保形式。</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有权利要求乙方提供的汽车配件质量保证，质保期不低于12月或2万公里，发动机、变速箱总成及内部配件不低于18个月或2万公里，电器元件不低于6个月或1万公里，轮胎质保期36个月或8万公里。灯泡等易损件不低于3个月或5000公里。</w:t>
      </w:r>
    </w:p>
    <w:p>
      <w:pPr>
        <w:ind w:left="0" w:right="0" w:firstLine="560"/>
        <w:spacing w:before="450" w:after="450" w:line="312" w:lineRule="auto"/>
      </w:pPr>
      <w:r>
        <w:rPr>
          <w:rFonts w:ascii="宋体" w:hAnsi="宋体" w:eastAsia="宋体" w:cs="宋体"/>
          <w:color w:val="000"/>
          <w:sz w:val="28"/>
          <w:szCs w:val="28"/>
        </w:rPr>
        <w:t xml:space="preserve">2、如果乙方提供配件有质量问题，必须无条件及时调换或退货处理，甲方不承担任何损失赔偿。</w:t>
      </w:r>
    </w:p>
    <w:p>
      <w:pPr>
        <w:ind w:left="0" w:right="0" w:firstLine="560"/>
        <w:spacing w:before="450" w:after="450" w:line="312" w:lineRule="auto"/>
      </w:pPr>
      <w:r>
        <w:rPr>
          <w:rFonts w:ascii="宋体" w:hAnsi="宋体" w:eastAsia="宋体" w:cs="宋体"/>
          <w:color w:val="000"/>
          <w:sz w:val="28"/>
          <w:szCs w:val="28"/>
        </w:rPr>
        <w:t xml:space="preserve">3、乙方如遇到市场暂时缺货的配件需要向厂家订货的，需事先向甲方说明到货时间，以便甲方安排及调整工作。</w:t>
      </w:r>
    </w:p>
    <w:p>
      <w:pPr>
        <w:ind w:left="0" w:right="0" w:firstLine="560"/>
        <w:spacing w:before="450" w:after="450" w:line="312" w:lineRule="auto"/>
      </w:pPr>
      <w:r>
        <w:rPr>
          <w:rFonts w:ascii="宋体" w:hAnsi="宋体" w:eastAsia="宋体" w:cs="宋体"/>
          <w:color w:val="000"/>
          <w:sz w:val="28"/>
          <w:szCs w:val="28"/>
        </w:rPr>
        <w:t xml:space="preserve">4、甲方如有急件，乙方接到甲方订货通知时有义务及时送货上门，并保证配件符合甲方要求。</w:t>
      </w:r>
    </w:p>
    <w:p>
      <w:pPr>
        <w:ind w:left="0" w:right="0" w:firstLine="560"/>
        <w:spacing w:before="450" w:after="450" w:line="312" w:lineRule="auto"/>
      </w:pPr>
      <w:r>
        <w:rPr>
          <w:rFonts w:ascii="宋体" w:hAnsi="宋体" w:eastAsia="宋体" w:cs="宋体"/>
          <w:color w:val="000"/>
          <w:sz w:val="28"/>
          <w:szCs w:val="28"/>
        </w:rPr>
        <w:t xml:space="preserve">5、甲方在鉴定入库乙方配件7日内，在保证无损坏、无替换、带原包装的前提下有权更换或退货，乙方需接受办理退货事宜。</w:t>
      </w:r>
    </w:p>
    <w:p>
      <w:pPr>
        <w:ind w:left="0" w:right="0" w:firstLine="560"/>
        <w:spacing w:before="450" w:after="450" w:line="312" w:lineRule="auto"/>
      </w:pPr>
      <w:r>
        <w:rPr>
          <w:rFonts w:ascii="宋体" w:hAnsi="宋体" w:eastAsia="宋体" w:cs="宋体"/>
          <w:color w:val="000"/>
          <w:sz w:val="28"/>
          <w:szCs w:val="28"/>
        </w:rPr>
        <w:t xml:space="preserve">6、乙方有义务对所提供的配件注明车型、原厂编号，配件代码并提供相应的配件资料。</w:t>
      </w:r>
    </w:p>
    <w:p>
      <w:pPr>
        <w:ind w:left="0" w:right="0" w:firstLine="560"/>
        <w:spacing w:before="450" w:after="450" w:line="312" w:lineRule="auto"/>
      </w:pPr>
      <w:r>
        <w:rPr>
          <w:rFonts w:ascii="宋体" w:hAnsi="宋体" w:eastAsia="宋体" w:cs="宋体"/>
          <w:color w:val="000"/>
          <w:sz w:val="28"/>
          <w:szCs w:val="28"/>
        </w:rPr>
        <w:t xml:space="preserve">7、乙方有义务对甲方采购人员提供配件知识的培训。</w:t>
      </w:r>
    </w:p>
    <w:p>
      <w:pPr>
        <w:ind w:left="0" w:right="0" w:firstLine="560"/>
        <w:spacing w:before="450" w:after="450" w:line="312" w:lineRule="auto"/>
      </w:pPr>
      <w:r>
        <w:rPr>
          <w:rFonts w:ascii="宋体" w:hAnsi="宋体" w:eastAsia="宋体" w:cs="宋体"/>
          <w:color w:val="000"/>
          <w:sz w:val="28"/>
          <w:szCs w:val="28"/>
        </w:rPr>
        <w:t xml:space="preserve">四、运输办法</w:t>
      </w:r>
    </w:p>
    <w:p>
      <w:pPr>
        <w:ind w:left="0" w:right="0" w:firstLine="560"/>
        <w:spacing w:before="450" w:after="450" w:line="312" w:lineRule="auto"/>
      </w:pPr>
      <w:r>
        <w:rPr>
          <w:rFonts w:ascii="宋体" w:hAnsi="宋体" w:eastAsia="宋体" w:cs="宋体"/>
          <w:color w:val="000"/>
          <w:sz w:val="28"/>
          <w:szCs w:val="28"/>
        </w:rPr>
        <w:t xml:space="preserve">运送责任：乙方根据甲方要求负责将货物免费送达至甲方指定地点。 供货时间：乙方根据甲方下达供货通知24小时内送达。</w:t>
      </w:r>
    </w:p>
    <w:p>
      <w:pPr>
        <w:ind w:left="0" w:right="0" w:firstLine="560"/>
        <w:spacing w:before="450" w:after="450" w:line="312" w:lineRule="auto"/>
      </w:pPr>
      <w:r>
        <w:rPr>
          <w:rFonts w:ascii="宋体" w:hAnsi="宋体" w:eastAsia="宋体" w:cs="宋体"/>
          <w:color w:val="000"/>
          <w:sz w:val="28"/>
          <w:szCs w:val="28"/>
        </w:rPr>
        <w:t xml:space="preserve">供货方式：甲方将以配件采购单的形式向乙方订货，由甲方验收人员验收合格后入库。</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根据甲方签收的配件销售单向甲方结算账款，甲方每月月底前为乙方结清上月货款(甲方已使用配件额度)，法定节假日顺延，特殊情况，由双方协商解决。结账时，乙方必须向甲方提供增值税发票并确保真实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甲方责任：甲方应按约定及时结清货款，如有违约，每个工作日按照货款的万分之向乙方支付滞纳金。</w:t>
      </w:r>
    </w:p>
    <w:p>
      <w:pPr>
        <w:ind w:left="0" w:right="0" w:firstLine="560"/>
        <w:spacing w:before="450" w:after="450" w:line="312" w:lineRule="auto"/>
      </w:pPr>
      <w:r>
        <w:rPr>
          <w:rFonts w:ascii="宋体" w:hAnsi="宋体" w:eastAsia="宋体" w:cs="宋体"/>
          <w:color w:val="000"/>
          <w:sz w:val="28"/>
          <w:szCs w:val="28"/>
        </w:rPr>
        <w:t xml:space="preserve">乙方责任：由于乙方未按照甲方要求的标准提供相应的配件，因配件质量问题造成甲方返工的，乙方向甲方支付返工的工时提成，造成车辆及相关损失的由乙方负全部责任;乙方如供货延迟及拒不供货的，甲方有权单方解除合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凡因本协议的效力履行解释所发生的一切争议，双方均应首先友好协商，协商不成的，双方均可依据《^v^合同法》向本协议甲方所在地北京市东城区人民法院起诉。</w:t>
      </w:r>
    </w:p>
    <w:p>
      <w:pPr>
        <w:ind w:left="0" w:right="0" w:firstLine="560"/>
        <w:spacing w:before="450" w:after="450" w:line="312" w:lineRule="auto"/>
      </w:pPr>
      <w:r>
        <w:rPr>
          <w:rFonts w:ascii="宋体" w:hAnsi="宋体" w:eastAsia="宋体" w:cs="宋体"/>
          <w:color w:val="000"/>
          <w:sz w:val="28"/>
          <w:szCs w:val="28"/>
        </w:rPr>
        <w:t xml:space="preserve">本协议自签署之日起生效执行，有效期三个月，期满后双方无异议有效期自动顺延至一年。合同如有未尽事宜，须经双方共同协商，作出补充规定，补充规定与本合同具有同等效力。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东丽区第三方运输合同范本3</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东丽区第三方运输合同范本4</w:t>
      </w:r>
    </w:p>
    <w:p>
      <w:pPr>
        <w:ind w:left="0" w:right="0" w:firstLine="560"/>
        <w:spacing w:before="450" w:after="450" w:line="312" w:lineRule="auto"/>
      </w:pPr>
      <w:r>
        <w:rPr>
          <w:rFonts w:ascii="宋体" w:hAnsi="宋体" w:eastAsia="宋体" w:cs="宋体"/>
          <w:color w:val="000"/>
          <w:sz w:val="28"/>
          <w:szCs w:val="28"/>
        </w:rPr>
        <w:t xml:space="preserve">__年我部在集团领导的指导下，勤奋地做好本职工作，得到了客人的好评和肯定。我们作为酒店的窗口，让客人感觉到第一印象非常重要，很荣幸地我们出色地完成了这个任务，还得到了集团的年度表彰。下面是我们__年工作总结：</w:t>
      </w:r>
    </w:p>
    <w:p>
      <w:pPr>
        <w:ind w:left="0" w:right="0" w:firstLine="560"/>
        <w:spacing w:before="450" w:after="450" w:line="312" w:lineRule="auto"/>
      </w:pPr>
      <w:r>
        <w:rPr>
          <w:rFonts w:ascii="宋体" w:hAnsi="宋体" w:eastAsia="宋体" w:cs="宋体"/>
          <w:color w:val="000"/>
          <w:sz w:val="28"/>
          <w:szCs w:val="28"/>
        </w:rPr>
        <w:t xml:space="preserve">一.培训工作</w:t>
      </w:r>
    </w:p>
    <w:p>
      <w:pPr>
        <w:ind w:left="0" w:right="0" w:firstLine="560"/>
        <w:spacing w:before="450" w:after="450" w:line="312" w:lineRule="auto"/>
      </w:pPr>
      <w:r>
        <w:rPr>
          <w:rFonts w:ascii="宋体" w:hAnsi="宋体" w:eastAsia="宋体" w:cs="宋体"/>
          <w:color w:val="000"/>
          <w:sz w:val="28"/>
          <w:szCs w:val="28"/>
        </w:rPr>
        <w:t xml:space="preserve">__年礼宾部的培训工作是按照计划的阶段性培训目标进行。首先对于新员工的培训采取，礼宾主管与领班一带一的培训方式。让新员工在实操中熟悉业务技能，并且能在工作中得到全程的贴身指导与纠正。对于能够熟练掌握工作技能的员工还要定期进行工作程序标准及岗位职责的培训，以保证日常工作的规范性和准确性。</w:t>
      </w:r>
    </w:p>
    <w:p>
      <w:pPr>
        <w:ind w:left="0" w:right="0" w:firstLine="560"/>
        <w:spacing w:before="450" w:after="450" w:line="312" w:lineRule="auto"/>
      </w:pPr>
      <w:r>
        <w:rPr>
          <w:rFonts w:ascii="宋体" w:hAnsi="宋体" w:eastAsia="宋体" w:cs="宋体"/>
          <w:color w:val="000"/>
          <w:sz w:val="28"/>
          <w:szCs w:val="28"/>
        </w:rPr>
        <w:t xml:space="preserve">在培训形式上我部门进行了创新，先后开展了时时培训和交叉培训的形式。时时培训不拘于其他死板的培训形式、时间，在各岗位的班前会以案例分析的形式进行业务培训，使培训连贯紧凑、生动形象。交叉培训也是我部运行较成功的培训形式，主要方法是不局限于本部门的业务技能培训，在培训期间穿插其他方面的培训。个人业务技能的多元化发展，对于服务质量的提高和一站式服务的实行都有着极大的帮助。</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1，礼宾部人员由礼宾主管，礼宾领班，礼宾员，泊车员四大板块构成，这四大板块在礼宾主管的统一管理，礼宾领班的协助带领下各司其职，又互为补充，四者共同构成礼宾整体，共同促进共同发展。</w:t>
      </w:r>
    </w:p>
    <w:p>
      <w:pPr>
        <w:ind w:left="0" w:right="0" w:firstLine="560"/>
        <w:spacing w:before="450" w:after="450" w:line="312" w:lineRule="auto"/>
      </w:pPr>
      <w:r>
        <w:rPr>
          <w:rFonts w:ascii="宋体" w:hAnsi="宋体" w:eastAsia="宋体" w:cs="宋体"/>
          <w:color w:val="000"/>
          <w:sz w:val="28"/>
          <w:szCs w:val="28"/>
        </w:rPr>
        <w:t xml:space="preserve">2 ，礼宾部员工总计 32 人：一名礼宾主管，两名礼宾领班，五名礼宾员，四名泊车员。在 __年上半年有一名礼宾领班和礼宾员相继离职。在下半年一名礼宾员和一名实习礼宾员也相继离职。至如今，礼宾部还剩下八名员工(一名领班主管，两名礼宾领班，两名礼宾员，三名泊车员。其中有一名员工提出有离职意向。礼宾部因为薪资福利方面离职的没有，这在一定程度上也保证了这个团队的稳定性及工作的连续性。</w:t>
      </w:r>
    </w:p>
    <w:p>
      <w:pPr>
        <w:ind w:left="0" w:right="0" w:firstLine="560"/>
        <w:spacing w:before="450" w:after="450" w:line="312" w:lineRule="auto"/>
      </w:pPr>
      <w:r>
        <w:rPr>
          <w:rFonts w:ascii="宋体" w:hAnsi="宋体" w:eastAsia="宋体" w:cs="宋体"/>
          <w:color w:val="000"/>
          <w:sz w:val="28"/>
          <w:szCs w:val="28"/>
        </w:rPr>
        <w:t xml:space="preserve">3，礼宾部日常工作主要依据三班倒原则，由一名主管，两名带班分别带领早班中班轮流上班，工作采取八小时制，特别忙的时候则由礼宾主管做出调度全体上班或综合个人因素与当日工作量，安排上班人员。礼宾部另一工作特征是交接制度，因为礼宾工作具有极强的连续性，许多事物我们不能一次性的替客人解决，这就需要下一个班次继续跟进服务。所以，信息的共享对于我们来说是相当重要的，三个班次在交接班的时候也是尽量做到认真仔细，毫不遗漏。</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 .行李服务是我部区别于其他部门的一大特征， 9 月 16 日 — 9 月 25 日酒店接待了中国马术节这个大型的会议团队，从第一位客人入住到结束，酒店客人的行李由我部全权负责。礼宾员最多时(包括主管领班在内)总计 9人，而客人离店数一天最高达 100多间房，如此多的房间，意味着分派到他们每一个人身上都是超负荷的工作量，既便在如此大的工作量情况下我部员工依然是热情的微笑，依然是毫不松懈的服务态度，大家都没有因为工作的“量多”而影响到服务的“优质”。</w:t>
      </w:r>
    </w:p>
    <w:p>
      <w:pPr>
        <w:ind w:left="0" w:right="0" w:firstLine="560"/>
        <w:spacing w:before="450" w:after="450" w:line="312" w:lineRule="auto"/>
      </w:pPr>
      <w:r>
        <w:rPr>
          <w:rFonts w:ascii="宋体" w:hAnsi="宋体" w:eastAsia="宋体" w:cs="宋体"/>
          <w:color w:val="000"/>
          <w:sz w:val="28"/>
          <w:szCs w:val="28"/>
        </w:rPr>
        <w:t xml:space="preserve">2.礼宾台也是我部另一重要“工作阵地”，它为解决客人衣食行游购娱各类难题提供了重要帮助。除了基本的办理寄存转交等业务，它还有一项重要职能就是负责客人的信息问询。尤其是马术节期间，客人的信息咨询量是相当之多的，每天早上8 点至 12 点及晚上 18 点至 22 点是他们的问询高峰期 , 问的问题也是各式各样 ,从客房的泳衣泳裤在哪里?到泡温泉从哪里去?成都哪里好玩等等，每当此时，我们就要各尽所能，积极快速的去与其他相关部门或相关行业联系，为客人答疑解难，同时，还要帮助客人订火车票，及预订出租车，安排行程等，对客人的出游全权负责.此外，我们经常还要针对客人变化不定的口味为客人推荐菜系不同的餐厅，如客人有需要并为他们提前订餐。我们也曾为客人订花，定蛋糕，寄包裹，寄大量的明信片等。这些事情，有的对于我们，不过举手之劳。能做到的，我们一定做到，做不到的，我们也会尽最大所能帮客人做到，因为我们始终铭记着，我们追求的是“full service ”</w:t>
      </w:r>
    </w:p>
    <w:p>
      <w:pPr>
        <w:ind w:left="0" w:right="0" w:firstLine="560"/>
        <w:spacing w:before="450" w:after="450" w:line="312" w:lineRule="auto"/>
      </w:pPr>
      <w:r>
        <w:rPr>
          <w:rFonts w:ascii="宋体" w:hAnsi="宋体" w:eastAsia="宋体" w:cs="宋体"/>
          <w:color w:val="000"/>
          <w:sz w:val="28"/>
          <w:szCs w:val="28"/>
        </w:rPr>
        <w:t xml:space="preserve">3.马术节期间，客人的租车外出事务主要由我部负责，我们帮助客人与出租车公司联系。尤其是马术节离店高峰期，我们积极主动的与租车公司联系，请求安排足够的车辆，以免延误客人的回国行程，为客人安全顺利的离开做出了应有的贡献。</w:t>
      </w:r>
    </w:p>
    <w:p>
      <w:pPr>
        <w:ind w:left="0" w:right="0" w:firstLine="560"/>
        <w:spacing w:before="450" w:after="450" w:line="312" w:lineRule="auto"/>
      </w:pPr>
      <w:r>
        <w:rPr>
          <w:rFonts w:ascii="宋体" w:hAnsi="宋体" w:eastAsia="宋体" w:cs="宋体"/>
          <w:color w:val="000"/>
          <w:sz w:val="28"/>
          <w:szCs w:val="28"/>
        </w:rPr>
        <w:t xml:space="preserve">四. 荣誉与收获</w:t>
      </w:r>
    </w:p>
    <w:p>
      <w:pPr>
        <w:ind w:left="0" w:right="0" w:firstLine="560"/>
        <w:spacing w:before="450" w:after="450" w:line="312" w:lineRule="auto"/>
      </w:pPr>
      <w:r>
        <w:rPr>
          <w:rFonts w:ascii="宋体" w:hAnsi="宋体" w:eastAsia="宋体" w:cs="宋体"/>
          <w:color w:val="000"/>
          <w:sz w:val="28"/>
          <w:szCs w:val="28"/>
        </w:rPr>
        <w:t xml:space="preserve">在 __年酒店日常工作与马术节接待期间，我们涌现了一大批优秀人物优秀事迹，他们在平凡的岗位上兢兢业业，受到了客人的衷心感谢和一致好评。其它一些员工也收到客人的致谢礼品及口头表扬若干。马术节圆满接待完成后。礼宾部受到了店领导的一致赞许。这些成绩见证了礼宾部的努力与成长!</w:t>
      </w:r>
    </w:p>
    <w:p>
      <w:pPr>
        <w:ind w:left="0" w:right="0" w:firstLine="560"/>
        <w:spacing w:before="450" w:after="450" w:line="312" w:lineRule="auto"/>
      </w:pPr>
      <w:r>
        <w:rPr>
          <w:rFonts w:ascii="宋体" w:hAnsi="宋体" w:eastAsia="宋体" w:cs="宋体"/>
          <w:color w:val="000"/>
          <w:sz w:val="28"/>
          <w:szCs w:val="28"/>
        </w:rPr>
        <w:t xml:space="preserve">五、良好经验的总结和自身问题的改善</w:t>
      </w:r>
    </w:p>
    <w:p>
      <w:pPr>
        <w:ind w:left="0" w:right="0" w:firstLine="560"/>
        <w:spacing w:before="450" w:after="450" w:line="312" w:lineRule="auto"/>
      </w:pPr>
      <w:r>
        <w:rPr>
          <w:rFonts w:ascii="宋体" w:hAnsi="宋体" w:eastAsia="宋体" w:cs="宋体"/>
          <w:color w:val="000"/>
          <w:sz w:val="28"/>
          <w:szCs w:val="28"/>
        </w:rPr>
        <w:t xml:space="preserve">在__年的工作中，我部的各项工作都按照预先制定的计划进行，基本上达到了预期的目标。在工作的过程中我部一边总结经验一边进行改进，当然其中有些工作未能尽如人意，我们也在问题出现后进行反思，及时寻求解决方案。</w:t>
      </w:r>
    </w:p>
    <w:p>
      <w:pPr>
        <w:ind w:left="0" w:right="0" w:firstLine="560"/>
        <w:spacing w:before="450" w:after="450" w:line="312" w:lineRule="auto"/>
      </w:pPr>
      <w:r>
        <w:rPr>
          <w:rFonts w:ascii="宋体" w:hAnsi="宋体" w:eastAsia="宋体" w:cs="宋体"/>
          <w:color w:val="000"/>
          <w:sz w:val="28"/>
          <w:szCs w:val="28"/>
        </w:rPr>
        <w:t xml:space="preserve">经过几次重大接待活动，从元旦到春节、五一黄金周、十一黄金周，礼宾部不断总结经验，更加灵活的处理事件、更加快捷的对客服务、更加灿烂的微笑，带给每位宾客家的感觉，一年中在与各部门之间的沟通上虽然曾出现一些小问题，但基本上都很顺利，对于问题的解决起到了积极的作用。在今年的工作中与外部门的沟通工作将作为工作重点之一继续加强。</w:t>
      </w:r>
    </w:p>
    <w:p>
      <w:pPr>
        <w:ind w:left="0" w:right="0" w:firstLine="560"/>
        <w:spacing w:before="450" w:after="450" w:line="312" w:lineRule="auto"/>
      </w:pPr>
      <w:r>
        <w:rPr>
          <w:rFonts w:ascii="宋体" w:hAnsi="宋体" w:eastAsia="宋体" w:cs="宋体"/>
          <w:color w:val="000"/>
          <w:sz w:val="28"/>
          <w:szCs w:val="28"/>
        </w:rPr>
        <w:t xml:space="preserve">在工作中虽然出现过许多问题，但都及时进行了补救，事后对问题进行分析实行了改进方案以杜绝错误的再次发生。例如因客人寄存物品损坏和因购买车票而制定了新的工作程序标准。在改正错误的同时也在不断进步。</w:t>
      </w:r>
    </w:p>
    <w:p>
      <w:pPr>
        <w:ind w:left="0" w:right="0" w:firstLine="560"/>
        <w:spacing w:before="450" w:after="450" w:line="312" w:lineRule="auto"/>
      </w:pPr>
      <w:r>
        <w:rPr>
          <w:rFonts w:ascii="宋体" w:hAnsi="宋体" w:eastAsia="宋体" w:cs="宋体"/>
          <w:color w:val="000"/>
          <w:sz w:val="28"/>
          <w:szCs w:val="28"/>
        </w:rPr>
        <w:t xml:space="preserve">__年，风风雨雨的一路走来，礼宾部的工作既充实又富有激情。相信在新的一年里，礼宾部在经理李醇容及经理助理刘勤的带领下还会再接再厉，用我们的热情为酒店带来更加优质的服务和更加丰厚的利润。</w:t>
      </w:r>
    </w:p>
    <w:p>
      <w:pPr>
        <w:ind w:left="0" w:right="0" w:firstLine="560"/>
        <w:spacing w:before="450" w:after="450" w:line="312" w:lineRule="auto"/>
      </w:pPr>
      <w:r>
        <w:rPr>
          <w:rFonts w:ascii="黑体" w:hAnsi="黑体" w:eastAsia="黑体" w:cs="黑体"/>
          <w:color w:val="000000"/>
          <w:sz w:val="36"/>
          <w:szCs w:val="36"/>
          <w:b w:val="1"/>
          <w:bCs w:val="1"/>
        </w:rPr>
        <w:t xml:space="preserve">东丽区第三方运输合同范本5</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涂料品牌：康丽坚涂料(英文名 KOLLEGE)</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供货品名、型号、数量、单价、总价款</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 经甲乙双方确认三棵树涂料的涂布量如下：</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1、甲方须在工程涂料涂刷前天向乙方订购货品(订单作为合同的附件)。应注明采购订单的产品的名称、品种、型材代号、颜色、订货数量、联系方式及联系人等其它相关要求，乙方在接到甲方订单后 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2、交货地点：攀枝花市西区清香坪大修厂工地</w:t>
      </w:r>
    </w:p>
    <w:p>
      <w:pPr>
        <w:ind w:left="0" w:right="0" w:firstLine="560"/>
        <w:spacing w:before="450" w:after="450" w:line="312" w:lineRule="auto"/>
      </w:pPr>
      <w:r>
        <w:rPr>
          <w:rFonts w:ascii="宋体" w:hAnsi="宋体" w:eastAsia="宋体" w:cs="宋体"/>
          <w:color w:val="000"/>
          <w:sz w:val="28"/>
          <w:szCs w:val="28"/>
        </w:rPr>
        <w:t xml:space="preserve">3、运输方式：汽运，由乙方负责组织并承担运费，负责卸车。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 天内，甲方向乙方支付总货款的计人民币 66936元 )。</w:t>
      </w:r>
    </w:p>
    <w:p>
      <w:pPr>
        <w:ind w:left="0" w:right="0" w:firstLine="560"/>
        <w:spacing w:before="450" w:after="450" w:line="312" w:lineRule="auto"/>
      </w:pPr>
      <w:r>
        <w:rPr>
          <w:rFonts w:ascii="宋体" w:hAnsi="宋体" w:eastAsia="宋体" w:cs="宋体"/>
          <w:color w:val="000"/>
          <w:sz w:val="28"/>
          <w:szCs w:val="28"/>
        </w:rPr>
        <w:t xml:space="preserve">2、乙方将产品运到合同约定的供货地点，待施工开始进行，涂料的涂布率重新按照合同约定的数据进行核算，无异议后60日内，甲方向乙方支付货款的40%，计人民币66936元)。</w:t>
      </w:r>
    </w:p>
    <w:p>
      <w:pPr>
        <w:ind w:left="0" w:right="0" w:firstLine="560"/>
        <w:spacing w:before="450" w:after="450" w:line="312" w:lineRule="auto"/>
      </w:pPr>
      <w:r>
        <w:rPr>
          <w:rFonts w:ascii="宋体" w:hAnsi="宋体" w:eastAsia="宋体" w:cs="宋体"/>
          <w:color w:val="000"/>
          <w:sz w:val="28"/>
          <w:szCs w:val="28"/>
        </w:rPr>
        <w:t xml:space="preserve">3、待工程完工验收合格一年日内，涂料无明显褪色、发花、涂膜粉化、脱落现象(除楼体渗水处)，甲方向乙方支付货款的10%，计人民币16734元 ).</w:t>
      </w:r>
    </w:p>
    <w:p>
      <w:pPr>
        <w:ind w:left="0" w:right="0" w:firstLine="560"/>
        <w:spacing w:before="450" w:after="450" w:line="312" w:lineRule="auto"/>
      </w:pPr>
      <w:r>
        <w:rPr>
          <w:rFonts w:ascii="宋体" w:hAnsi="宋体" w:eastAsia="宋体" w:cs="宋体"/>
          <w:color w:val="000"/>
          <w:sz w:val="28"/>
          <w:szCs w:val="28"/>
        </w:rPr>
        <w:t xml:space="preserve">4、剩余10%的货款作为产品质保金，甲方在工程完工两年无质量问题性无息支付给乙方。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1)乙方所交货物质量或型号不符合合同约定的，由乙方负责调换并承担由此给甲方造成的一切损失。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因乙方的原因逾期交付货物的，应向甲方支付违约金，每逾期一天，违约金按货款总额的3‰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东丽区第三方运输合同范本6</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2、本协议有效期自_________年____月____日至_________年____月____日，经双方签字、盖章生效。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东丽区第三方运输合同范本7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一、甲方授权乙方为_________产品在_________市的总经销商，在本区域享受甲方产品独家总经销商资格，在本区域市场全权开展销售甲方产品的合法商业活动。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签订本协议时，乙方须向甲方提供本企业营业执照及法人代表身份证的复印件，并首批订购_________套_________产品，甲方授权乙方成为本区域独家总经销资格。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乙方应在本合同签订生效后，在首批产品订购日起的三个月内，实现最少销售_________套_________产品。否则，到时自动取消独家总经销资格。在第一年度乙方应实现不低于_________套年度销售目标，才可优先续约第二年度总经销协议。完成年度销售目标按进货总量的2％年终返利，超额部分按4％年终返利。</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50％，但最高不超过乙方销售额的2％，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3．甲方保留对产品技术规格，市场价格的调整权，如有变动甲方须在新规格，新价格生效前15日通知乙方。</w:t>
      </w:r>
    </w:p>
    <w:p>
      <w:pPr>
        <w:ind w:left="0" w:right="0" w:firstLine="560"/>
        <w:spacing w:before="450" w:after="450" w:line="312" w:lineRule="auto"/>
      </w:pPr>
      <w:r>
        <w:rPr>
          <w:rFonts w:ascii="宋体" w:hAnsi="宋体" w:eastAsia="宋体" w:cs="宋体"/>
          <w:color w:val="000"/>
          <w:sz w:val="28"/>
          <w:szCs w:val="28"/>
        </w:rPr>
        <w:t xml:space="preserve">4．甲方应向乙方提供合格的产品，对非人为损坏和非使用不当造成的质量问题，甲方对乙方终端用户实行一个月包换，二年免费保修，终身服务的售后服务。</w:t>
      </w:r>
    </w:p>
    <w:p>
      <w:pPr>
        <w:ind w:left="0" w:right="0" w:firstLine="560"/>
        <w:spacing w:before="450" w:after="450" w:line="312" w:lineRule="auto"/>
      </w:pPr>
      <w:r>
        <w:rPr>
          <w:rFonts w:ascii="宋体" w:hAnsi="宋体" w:eastAsia="宋体" w:cs="宋体"/>
          <w:color w:val="000"/>
          <w:sz w:val="28"/>
          <w:szCs w:val="28"/>
        </w:rPr>
        <w:t xml:space="preserve">5．甲方应向乙方配套提供公司统一印制的产品宣传品，并向乙方提供与产品有关的技术支持，销售培训，经验交流等服务。</w:t>
      </w:r>
    </w:p>
    <w:p>
      <w:pPr>
        <w:ind w:left="0" w:right="0" w:firstLine="560"/>
        <w:spacing w:before="450" w:after="450" w:line="312" w:lineRule="auto"/>
      </w:pPr>
      <w:r>
        <w:rPr>
          <w:rFonts w:ascii="宋体" w:hAnsi="宋体" w:eastAsia="宋体" w:cs="宋体"/>
          <w:color w:val="000"/>
          <w:sz w:val="28"/>
          <w:szCs w:val="28"/>
        </w:rPr>
        <w:t xml:space="preserve">6．甲方有义务保证充足的产品供应，在产品供应紧张时期，优先供应给乙方。</w:t>
      </w:r>
    </w:p>
    <w:p>
      <w:pPr>
        <w:ind w:left="0" w:right="0" w:firstLine="560"/>
        <w:spacing w:before="450" w:after="450" w:line="312" w:lineRule="auto"/>
      </w:pPr>
      <w:r>
        <w:rPr>
          <w:rFonts w:ascii="宋体" w:hAnsi="宋体" w:eastAsia="宋体" w:cs="宋体"/>
          <w:color w:val="000"/>
          <w:sz w:val="28"/>
          <w:szCs w:val="28"/>
        </w:rPr>
        <w:t xml:space="preserve">七、价格、运输与付款方式：</w:t>
      </w:r>
    </w:p>
    <w:p>
      <w:pPr>
        <w:ind w:left="0" w:right="0" w:firstLine="560"/>
        <w:spacing w:before="450" w:after="450" w:line="312" w:lineRule="auto"/>
      </w:pPr>
      <w:r>
        <w:rPr>
          <w:rFonts w:ascii="宋体" w:hAnsi="宋体" w:eastAsia="宋体" w:cs="宋体"/>
          <w:color w:val="000"/>
          <w:sz w:val="28"/>
          <w:szCs w:val="28"/>
        </w:rPr>
        <w:t xml:space="preserve">1．甲方供货价格见《订货合同单》。</w:t>
      </w:r>
    </w:p>
    <w:p>
      <w:pPr>
        <w:ind w:left="0" w:right="0" w:firstLine="560"/>
        <w:spacing w:before="450" w:after="450" w:line="312" w:lineRule="auto"/>
      </w:pPr>
      <w:r>
        <w:rPr>
          <w:rFonts w:ascii="宋体" w:hAnsi="宋体" w:eastAsia="宋体" w:cs="宋体"/>
          <w:color w:val="000"/>
          <w:sz w:val="28"/>
          <w:szCs w:val="28"/>
        </w:rPr>
        <w:t xml:space="preserve">2．乙方每次向甲方进货时，须提前10个工作日向甲方签定产品订购单。</w:t>
      </w:r>
    </w:p>
    <w:p>
      <w:pPr>
        <w:ind w:left="0" w:right="0" w:firstLine="560"/>
        <w:spacing w:before="450" w:after="450" w:line="312" w:lineRule="auto"/>
      </w:pPr>
      <w:r>
        <w:rPr>
          <w:rFonts w:ascii="宋体" w:hAnsi="宋体" w:eastAsia="宋体" w:cs="宋体"/>
          <w:color w:val="000"/>
          <w:sz w:val="28"/>
          <w:szCs w:val="28"/>
        </w:rPr>
        <w:t xml:space="preserve">3．每批订单数量为_________套以上者，由甲方通过公路运输或铁路运输两种方式免费发货，到站乙方自提，其它运输要求由乙方支付运费。每批发货数量在_________套以下者，运费由乙方自行承担。</w:t>
      </w:r>
    </w:p>
    <w:p>
      <w:pPr>
        <w:ind w:left="0" w:right="0" w:firstLine="560"/>
        <w:spacing w:before="450" w:after="450" w:line="312" w:lineRule="auto"/>
      </w:pPr>
      <w:r>
        <w:rPr>
          <w:rFonts w:ascii="宋体" w:hAnsi="宋体" w:eastAsia="宋体" w:cs="宋体"/>
          <w:color w:val="000"/>
          <w:sz w:val="28"/>
          <w:szCs w:val="28"/>
        </w:rPr>
        <w:t xml:space="preserve">4．严格执行“款到发货，现款现货”的原则，甲方收到货款后应在三个工作日内发出产品给乙方。</w:t>
      </w:r>
    </w:p>
    <w:p>
      <w:pPr>
        <w:ind w:left="0" w:right="0" w:firstLine="560"/>
        <w:spacing w:before="450" w:after="450" w:line="312" w:lineRule="auto"/>
      </w:pPr>
      <w:r>
        <w:rPr>
          <w:rFonts w:ascii="宋体" w:hAnsi="宋体" w:eastAsia="宋体" w:cs="宋体"/>
          <w:color w:val="000"/>
          <w:sz w:val="28"/>
          <w:szCs w:val="28"/>
        </w:rPr>
        <w:t xml:space="preserve">八、乙方应在本合同签约日期起的_________个工作日内，向甲方订购首批资格授权产品，且全额货款到帐后，本合同生效，否则本合同到时自动失效。</w:t>
      </w:r>
    </w:p>
    <w:p>
      <w:pPr>
        <w:ind w:left="0" w:right="0" w:firstLine="560"/>
        <w:spacing w:before="450" w:after="450" w:line="312" w:lineRule="auto"/>
      </w:pPr>
      <w:r>
        <w:rPr>
          <w:rFonts w:ascii="宋体" w:hAnsi="宋体" w:eastAsia="宋体" w:cs="宋体"/>
          <w:color w:val="000"/>
          <w:sz w:val="28"/>
          <w:szCs w:val="28"/>
        </w:rPr>
        <w:t xml:space="preserve">九、协议一式_________份，甲方_________份，乙方_________份，均具同等法律效力。 本合同执行期从_________年_________月_________日开始到_________年_________月_________日为止。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十、本协议的履行和解释出现争议，双方应友好协商解决，若未能达成共识，双方同意通过_________市司法部门仲裁解决。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东丽区第三方运输合同范本8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 为甲方食堂供应 。为了保护供需双方的合法权益，并让甲方用上安全卫生的放心食品，确保甲方全体师生员工的身心健康，经甲、乙双方共同协商后，特签定供货合同如下：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黑体" w:hAnsi="黑体" w:eastAsia="黑体" w:cs="黑体"/>
          <w:color w:val="000000"/>
          <w:sz w:val="36"/>
          <w:szCs w:val="36"/>
          <w:b w:val="1"/>
          <w:bCs w:val="1"/>
        </w:rPr>
        <w:t xml:space="preserve">东丽区第三方运输合同范本9</w:t>
      </w:r>
    </w:p>
    <w:p>
      <w:pPr>
        <w:ind w:left="0" w:right="0" w:firstLine="560"/>
        <w:spacing w:before="450" w:after="450" w:line="312" w:lineRule="auto"/>
      </w:pPr>
      <w:r>
        <w:rPr>
          <w:rFonts w:ascii="宋体" w:hAnsi="宋体" w:eastAsia="宋体" w:cs="宋体"/>
          <w:color w:val="000"/>
          <w:sz w:val="28"/>
          <w:szCs w:val="28"/>
        </w:rPr>
        <w:t xml:space="preserve">国土资发〔20_〕24号</w:t>
      </w:r>
    </w:p>
    <w:p>
      <w:pPr>
        <w:ind w:left="0" w:right="0" w:firstLine="560"/>
        <w:spacing w:before="450" w:after="450" w:line="312" w:lineRule="auto"/>
      </w:pPr>
      <w:r>
        <w:rPr>
          <w:rFonts w:ascii="宋体" w:hAnsi="宋体" w:eastAsia="宋体" w:cs="宋体"/>
          <w:color w:val="000"/>
          <w:sz w:val="28"/>
          <w:szCs w:val="28"/>
        </w:rPr>
        <w:t xml:space="preserve">各省、自治区、直辖市国土资源厅（国土环境资源厅、国土资源局、国土资源和房屋管理局、房屋土地资源管理局），解放军土地管理局，新疆生产建设兵团国土资源局：</w:t>
      </w:r>
    </w:p>
    <w:p>
      <w:pPr>
        <w:ind w:left="0" w:right="0" w:firstLine="560"/>
        <w:spacing w:before="450" w:after="450" w:line="312" w:lineRule="auto"/>
      </w:pPr>
      <w:r>
        <w:rPr>
          <w:rFonts w:ascii="宋体" w:hAnsi="宋体" w:eastAsia="宋体" w:cs="宋体"/>
          <w:color w:val="000"/>
          <w:sz w:val="28"/>
          <w:szCs w:val="28"/>
        </w:rPr>
        <w:t xml:space="preserve">为全面贯彻落实《^v^关于深化改革严格土地管理的决定》（国发〔20_〕28号）、《^v^关于加强土地调控有关问题的通知》（国发〔20_〕31号）和《^v^关于促进节约集约用地的通知》（国发〔20_〕3号），加强工业项目建设用地管理，促进节约集约用地，^v^对20_年发布的《工业项目建设用地控制指标（试行）》进行了修订。现将修订后的《工业项目建设用地控制指标》（以下简称《控制指标》）发布，请认真贯彻实施。</w:t>
      </w:r>
    </w:p>
    <w:p>
      <w:pPr>
        <w:ind w:left="0" w:right="0" w:firstLine="560"/>
        <w:spacing w:before="450" w:after="450" w:line="312" w:lineRule="auto"/>
      </w:pPr>
      <w:r>
        <w:rPr>
          <w:rFonts w:ascii="宋体" w:hAnsi="宋体" w:eastAsia="宋体" w:cs="宋体"/>
          <w:color w:val="000"/>
          <w:sz w:val="28"/>
          <w:szCs w:val="28"/>
        </w:rPr>
        <w:t xml:space="preserve">一. 各级国土资源管理部门要严格执行《控制指标》与相关工程项目建设用地指标。不符合《控制指标》要求的工业项目，不予供地或对项目用地面积予以核减。对因生产安全等有特殊要求确需突破《控制指标》的，应当根据有关规定，结合项目实际进行充分论证，确属合理的，方可批准供地，并将项目用地的批准文件、土地使用合同等相关法律文书报省（区、市）国土资源管理部门备案。</w:t>
      </w:r>
    </w:p>
    <w:p>
      <w:pPr>
        <w:ind w:left="0" w:right="0" w:firstLine="560"/>
        <w:spacing w:before="450" w:after="450" w:line="312" w:lineRule="auto"/>
      </w:pPr>
      <w:r>
        <w:rPr>
          <w:rFonts w:ascii="宋体" w:hAnsi="宋体" w:eastAsia="宋体" w:cs="宋体"/>
          <w:color w:val="000"/>
          <w:sz w:val="28"/>
          <w:szCs w:val="28"/>
        </w:rPr>
        <w:t xml:space="preserve">二. 编制工业项目供地文件和签订用地合同时，必须明确约定投资强度、容积率、建筑系数、行政办公及生活服务设施用地所占比重、绿地率等土地利用控制性指标要求及相关违约责任。</w:t>
      </w:r>
    </w:p>
    <w:p>
      <w:pPr>
        <w:ind w:left="0" w:right="0" w:firstLine="560"/>
        <w:spacing w:before="450" w:after="450" w:line="312" w:lineRule="auto"/>
      </w:pPr>
      <w:r>
        <w:rPr>
          <w:rFonts w:ascii="宋体" w:hAnsi="宋体" w:eastAsia="宋体" w:cs="宋体"/>
          <w:color w:val="000"/>
          <w:sz w:val="28"/>
          <w:szCs w:val="28"/>
        </w:rPr>
        <w:t xml:space="preserve">三. 省（区、市）国土资源管理部门要切实加强对《控制指标》实施情况的监督管理。要根据本地区实际，在符合《控制指标》要求的前提下，制定或调整本地区的工业项目建设用地控制指标，并报部备案。要加强对工业用地利用状况的评价与分析，总结典型经验，加大宣传推广的工作力度，大力推进工业用地节约集约利用。</w:t>
      </w:r>
    </w:p>
    <w:p>
      <w:pPr>
        <w:ind w:left="0" w:right="0" w:firstLine="560"/>
        <w:spacing w:before="450" w:after="450" w:line="312" w:lineRule="auto"/>
      </w:pPr>
      <w:r>
        <w:rPr>
          <w:rFonts w:ascii="宋体" w:hAnsi="宋体" w:eastAsia="宋体" w:cs="宋体"/>
          <w:color w:val="000"/>
          <w:sz w:val="28"/>
          <w:szCs w:val="28"/>
        </w:rPr>
        <w:t xml:space="preserve">四.部将根据社会经济发展、技术进步、节约集约用地要求和《控制指标》实施情况，适时修订《控制指标》。</w:t>
      </w:r>
    </w:p>
    <w:p>
      <w:pPr>
        <w:ind w:left="0" w:right="0" w:firstLine="560"/>
        <w:spacing w:before="450" w:after="450" w:line="312" w:lineRule="auto"/>
      </w:pPr>
      <w:r>
        <w:rPr>
          <w:rFonts w:ascii="宋体" w:hAnsi="宋体" w:eastAsia="宋体" w:cs="宋体"/>
          <w:color w:val="000"/>
          <w:sz w:val="28"/>
          <w:szCs w:val="28"/>
        </w:rPr>
        <w:t xml:space="preserve">本《控制指标》发布实施后，《工业项目建设用地控制指标（试行）》（国土资发〔20_〕232号）停止执行。</w:t>
      </w:r>
    </w:p>
    <w:p>
      <w:pPr>
        <w:ind w:left="0" w:right="0" w:firstLine="560"/>
        <w:spacing w:before="450" w:after="450" w:line="312" w:lineRule="auto"/>
      </w:pPr>
      <w:r>
        <w:rPr>
          <w:rFonts w:ascii="宋体" w:hAnsi="宋体" w:eastAsia="宋体" w:cs="宋体"/>
          <w:color w:val="000"/>
          <w:sz w:val="28"/>
          <w:szCs w:val="28"/>
        </w:rPr>
        <w:t xml:space="preserve">二○○八年一月三十一日</w:t>
      </w:r>
    </w:p>
    <w:p>
      <w:pPr>
        <w:ind w:left="0" w:right="0" w:firstLine="560"/>
        <w:spacing w:before="450" w:after="450" w:line="312" w:lineRule="auto"/>
      </w:pPr>
      <w:r>
        <w:rPr>
          <w:rFonts w:ascii="宋体" w:hAnsi="宋体" w:eastAsia="宋体" w:cs="宋体"/>
          <w:color w:val="000"/>
          <w:sz w:val="28"/>
          <w:szCs w:val="28"/>
        </w:rPr>
        <w:t xml:space="preserve">工业项目建设用地控制指标</w:t>
      </w:r>
    </w:p>
    <w:p>
      <w:pPr>
        <w:ind w:left="0" w:right="0" w:firstLine="560"/>
        <w:spacing w:before="450" w:after="450" w:line="312" w:lineRule="auto"/>
      </w:pPr>
      <w:r>
        <w:rPr>
          <w:rFonts w:ascii="宋体" w:hAnsi="宋体" w:eastAsia="宋体" w:cs="宋体"/>
          <w:color w:val="000"/>
          <w:sz w:val="28"/>
          <w:szCs w:val="28"/>
        </w:rPr>
        <w:t xml:space="preserve">一. 为认真贯彻落实节约资源的基本国策，促进建设用地的集约利用和优化配置，提高工业项目建设用地的管理水平，制定本工业项目建设用地控制指标（以下简称“控制指标”）。</w:t>
      </w:r>
    </w:p>
    <w:p>
      <w:pPr>
        <w:ind w:left="0" w:right="0" w:firstLine="560"/>
        <w:spacing w:before="450" w:after="450" w:line="312" w:lineRule="auto"/>
      </w:pPr>
      <w:r>
        <w:rPr>
          <w:rFonts w:ascii="宋体" w:hAnsi="宋体" w:eastAsia="宋体" w:cs="宋体"/>
          <w:color w:val="000"/>
          <w:sz w:val="28"/>
          <w:szCs w:val="28"/>
        </w:rPr>
        <w:t xml:space="preserve">二. 本控制指标是对一个工业项目（或单项工程）及其配套工程在土地利用上进行控制的标准。本控制指标适用于新建工业项目，改建、扩建工业项目可参照执行。</w:t>
      </w:r>
    </w:p>
    <w:p>
      <w:pPr>
        <w:ind w:left="0" w:right="0" w:firstLine="560"/>
        <w:spacing w:before="450" w:after="450" w:line="312" w:lineRule="auto"/>
      </w:pPr>
      <w:r>
        <w:rPr>
          <w:rFonts w:ascii="宋体" w:hAnsi="宋体" w:eastAsia="宋体" w:cs="宋体"/>
          <w:color w:val="000"/>
          <w:sz w:val="28"/>
          <w:szCs w:val="28"/>
        </w:rPr>
        <w:t xml:space="preserve">三. 本控制指标是核定工业项目用地规模的重要标准，是编制工业项目用地有关法律文书、工业项目初步设计文件和可行性研究报告等的重要依据，是对工业项目建设情况进行检查验收和违约责任追究的重要尺度。工业项目所属行业已有国家颁布的有关工程项目建设用地指标的，应同时满足本控制指标和有关工程项目建设用地指标的要求。</w:t>
      </w:r>
    </w:p>
    <w:p>
      <w:pPr>
        <w:ind w:left="0" w:right="0" w:firstLine="560"/>
        <w:spacing w:before="450" w:after="450" w:line="312" w:lineRule="auto"/>
      </w:pPr>
      <w:r>
        <w:rPr>
          <w:rFonts w:ascii="宋体" w:hAnsi="宋体" w:eastAsia="宋体" w:cs="宋体"/>
          <w:color w:val="000"/>
          <w:sz w:val="28"/>
          <w:szCs w:val="28"/>
        </w:rPr>
        <w:t xml:space="preserve">四. 本控制指标由投资强度、容积率、建筑系数、行政办公及生活服务设施用地所占比重、绿地率五项指标构成。工业项目建设用地必须同时符合以下五项指标：（一）工业项目投资强度控制指标应符合表1的规定；（二）容积率控制指标应符合表2的规定；（三）工业项目的建筑系数应不低于30%；（四）工业项目所需行政办公及生活服务设施用地面积不得超过工业项目总用地面积的7%。严禁在工业项目用地范围内建造成套住宅、专家楼、宾馆、招待所和培训中心等非生产性配套设施；（五）工业企业内部一般不得安排绿地。但因生产工艺等特殊要求需要安排一定比例绿地的，绿地率不得超过20%。</w:t>
      </w:r>
    </w:p>
    <w:p>
      <w:pPr>
        <w:ind w:left="0" w:right="0" w:firstLine="560"/>
        <w:spacing w:before="450" w:after="450" w:line="312" w:lineRule="auto"/>
      </w:pPr>
      <w:r>
        <w:rPr>
          <w:rFonts w:ascii="宋体" w:hAnsi="宋体" w:eastAsia="宋体" w:cs="宋体"/>
          <w:color w:val="000"/>
          <w:sz w:val="28"/>
          <w:szCs w:val="28"/>
        </w:rPr>
        <w:t xml:space="preserve">五. 工业项目建设应采用先进的生产工艺、生产设备，缩短工艺流程，节约使用土地。对适合多层标准厂房生产的工业项目，应建设或进入多层标准厂房。</w:t>
      </w:r>
    </w:p>
    <w:p>
      <w:pPr>
        <w:ind w:left="0" w:right="0" w:firstLine="560"/>
        <w:spacing w:before="450" w:after="450" w:line="312" w:lineRule="auto"/>
      </w:pPr>
      <w:r>
        <w:rPr>
          <w:rFonts w:ascii="宋体" w:hAnsi="宋体" w:eastAsia="宋体" w:cs="宋体"/>
          <w:color w:val="000"/>
          <w:sz w:val="28"/>
          <w:szCs w:val="28"/>
        </w:rPr>
        <w:t xml:space="preserve">六. 建设项目竣工验收时，没有达到本控制指标要求的，应依照合同约定及有关规定追究违约责任。</w:t>
      </w:r>
    </w:p>
    <w:p>
      <w:pPr>
        <w:ind w:left="0" w:right="0" w:firstLine="560"/>
        <w:spacing w:before="450" w:after="450" w:line="312" w:lineRule="auto"/>
      </w:pPr>
      <w:r>
        <w:rPr>
          <w:rFonts w:ascii="宋体" w:hAnsi="宋体" w:eastAsia="宋体" w:cs="宋体"/>
          <w:color w:val="000"/>
          <w:sz w:val="28"/>
          <w:szCs w:val="28"/>
        </w:rPr>
        <w:t xml:space="preserve">七. 本控制指标由正文、控制指标应用说明（附件1）、土地等别划分（附件2）、《国民经济行业分类》（附件3）共四部分组成。土地等别划分、《国民经济行业分类》发生调整的，按调整后的执行。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控制指标应用说明</w:t>
      </w:r>
    </w:p>
    <w:p>
      <w:pPr>
        <w:ind w:left="0" w:right="0" w:firstLine="560"/>
        <w:spacing w:before="450" w:after="450" w:line="312" w:lineRule="auto"/>
      </w:pPr>
      <w:r>
        <w:rPr>
          <w:rFonts w:ascii="宋体" w:hAnsi="宋体" w:eastAsia="宋体" w:cs="宋体"/>
          <w:color w:val="000"/>
          <w:sz w:val="28"/>
          <w:szCs w:val="28"/>
        </w:rPr>
        <w:t xml:space="preserve">2. 城市等别划分</w:t>
      </w:r>
    </w:p>
    <w:p>
      <w:pPr>
        <w:ind w:left="0" w:right="0" w:firstLine="560"/>
        <w:spacing w:before="450" w:after="450" w:line="312" w:lineRule="auto"/>
      </w:pPr>
      <w:r>
        <w:rPr>
          <w:rFonts w:ascii="宋体" w:hAnsi="宋体" w:eastAsia="宋体" w:cs="宋体"/>
          <w:color w:val="000"/>
          <w:sz w:val="28"/>
          <w:szCs w:val="28"/>
        </w:rPr>
        <w:t xml:space="preserve">3.《国民经济行业分类》</w:t>
      </w:r>
    </w:p>
    <w:p>
      <w:pPr>
        <w:ind w:left="0" w:right="0" w:firstLine="560"/>
        <w:spacing w:before="450" w:after="450" w:line="312" w:lineRule="auto"/>
      </w:pPr>
      <w:r>
        <w:rPr>
          <w:rFonts w:ascii="宋体" w:hAnsi="宋体" w:eastAsia="宋体" w:cs="宋体"/>
          <w:color w:val="000"/>
          <w:sz w:val="28"/>
          <w:szCs w:val="28"/>
        </w:rPr>
        <w:t xml:space="preserve">附件1. 控制指标应用说明</w:t>
      </w:r>
    </w:p>
    <w:p>
      <w:pPr>
        <w:ind w:left="0" w:right="0" w:firstLine="560"/>
        <w:spacing w:before="450" w:after="450" w:line="312" w:lineRule="auto"/>
      </w:pPr>
      <w:r>
        <w:rPr>
          <w:rFonts w:ascii="宋体" w:hAnsi="宋体" w:eastAsia="宋体" w:cs="宋体"/>
          <w:color w:val="000"/>
          <w:sz w:val="28"/>
          <w:szCs w:val="28"/>
        </w:rPr>
        <w:t xml:space="preserve">一. 指标应用投资强度按地区、行业确定，在具体应用本控制指标时，首先根据附件2确定项目所在城市的土地等别，再根据表1确定各行业分类和工业用地的投资强度控制指标。土地等别按照《财政部^v^关于调整新增建设用地土地有偿使用费政策等问题的通知》（财综［20_］48号）有关新增建设用地土地有偿使用费征收等别划分的规定执行（附件2）；工业行业分类按《国民经济行业分类》（GB/T4754--20_）执行（附件3）。</w:t>
      </w:r>
    </w:p>
    <w:p>
      <w:pPr>
        <w:ind w:left="0" w:right="0" w:firstLine="560"/>
        <w:spacing w:before="450" w:after="450" w:line="312" w:lineRule="auto"/>
      </w:pPr>
      <w:r>
        <w:rPr>
          <w:rFonts w:ascii="宋体" w:hAnsi="宋体" w:eastAsia="宋体" w:cs="宋体"/>
          <w:color w:val="000"/>
          <w:sz w:val="28"/>
          <w:szCs w:val="28"/>
        </w:rPr>
        <w:t xml:space="preserve">二. 指标解释</w:t>
      </w:r>
    </w:p>
    <w:p>
      <w:pPr>
        <w:ind w:left="0" w:right="0" w:firstLine="560"/>
        <w:spacing w:before="450" w:after="450" w:line="312" w:lineRule="auto"/>
      </w:pPr>
      <w:r>
        <w:rPr>
          <w:rFonts w:ascii="宋体" w:hAnsi="宋体" w:eastAsia="宋体" w:cs="宋体"/>
          <w:color w:val="000"/>
          <w:sz w:val="28"/>
          <w:szCs w:val="28"/>
        </w:rPr>
        <w:t xml:space="preserve">1. 投资强度：项目用地范围内单位面积固定资产投资额。计算公式：投资强度=项目固定资产总投资÷项目总用地面积其中：项目固定资产总投资包括厂房、设备和地价款。</w:t>
      </w:r>
    </w:p>
    <w:p>
      <w:pPr>
        <w:ind w:left="0" w:right="0" w:firstLine="560"/>
        <w:spacing w:before="450" w:after="450" w:line="312" w:lineRule="auto"/>
      </w:pPr>
      <w:r>
        <w:rPr>
          <w:rFonts w:ascii="宋体" w:hAnsi="宋体" w:eastAsia="宋体" w:cs="宋体"/>
          <w:color w:val="000"/>
          <w:sz w:val="28"/>
          <w:szCs w:val="28"/>
        </w:rPr>
        <w:t xml:space="preserve">2. 容积率：项目用地范围内总建筑面积与项目总用地面积的比值。计算公式：容积率=总建筑面积÷总用地面积建筑物层高超过8米的，在计算容积率时该层建筑面积加倍计算。</w:t>
      </w:r>
    </w:p>
    <w:p>
      <w:pPr>
        <w:ind w:left="0" w:right="0" w:firstLine="560"/>
        <w:spacing w:before="450" w:after="450" w:line="312" w:lineRule="auto"/>
      </w:pPr>
      <w:r>
        <w:rPr>
          <w:rFonts w:ascii="宋体" w:hAnsi="宋体" w:eastAsia="宋体" w:cs="宋体"/>
          <w:color w:val="000"/>
          <w:sz w:val="28"/>
          <w:szCs w:val="28"/>
        </w:rPr>
        <w:t xml:space="preserve">3. 行政办公及生活服务设施用地所占比重：项目用地范围内行政办公、生活服务设施占用土地面积（或分摊土地面积）占总用地面积的比例。计算公式：行政办公及生活服务设施用地所占比重=行政办公、生活服务设施占用土地面积÷项目总用地面积×100%当无法单独计算行政办公和生活服务设施占用土地面积时，可以采用行政办公和生活服务设施建筑面积占总建筑面积的比重计算得出的分摊土地面积代替。</w:t>
      </w:r>
    </w:p>
    <w:p>
      <w:pPr>
        <w:ind w:left="0" w:right="0" w:firstLine="560"/>
        <w:spacing w:before="450" w:after="450" w:line="312" w:lineRule="auto"/>
      </w:pPr>
      <w:r>
        <w:rPr>
          <w:rFonts w:ascii="宋体" w:hAnsi="宋体" w:eastAsia="宋体" w:cs="宋体"/>
          <w:color w:val="000"/>
          <w:sz w:val="28"/>
          <w:szCs w:val="28"/>
        </w:rPr>
        <w:t xml:space="preserve">4. 建筑系数：项目用地范围内各种建筑物、用于生产和直接为生产服务的构筑物占地面积总和占总用地面积的比例。计算公式：建筑系数=（建筑物占地面积＋构筑物占地面积＋堆场用地面积）÷项目总用地面积×100%</w:t>
      </w:r>
    </w:p>
    <w:p>
      <w:pPr>
        <w:ind w:left="0" w:right="0" w:firstLine="560"/>
        <w:spacing w:before="450" w:after="450" w:line="312" w:lineRule="auto"/>
      </w:pPr>
      <w:r>
        <w:rPr>
          <w:rFonts w:ascii="宋体" w:hAnsi="宋体" w:eastAsia="宋体" w:cs="宋体"/>
          <w:color w:val="000"/>
          <w:sz w:val="28"/>
          <w:szCs w:val="28"/>
        </w:rPr>
        <w:t xml:space="preserve">5. 绿地率：绿地率是指规划建设用地范围内的绿地面积与规划建设用地面积之比。计算公式：绿地率=规划建设用地范围内的绿地面积÷项目总用地面积×100%绿地率所指绿地面积包括厂区内公共绿地、建（构）筑物周边绿地等。</w:t>
      </w:r>
    </w:p>
    <w:p>
      <w:pPr>
        <w:ind w:left="0" w:right="0" w:firstLine="560"/>
        <w:spacing w:before="450" w:after="450" w:line="312" w:lineRule="auto"/>
      </w:pPr>
      <w:r>
        <w:rPr>
          <w:rFonts w:ascii="宋体" w:hAnsi="宋体" w:eastAsia="宋体" w:cs="宋体"/>
          <w:color w:val="000"/>
          <w:sz w:val="28"/>
          <w:szCs w:val="28"/>
        </w:rPr>
        <w:t xml:space="preserve">附件2. 土地等别划分</w:t>
      </w:r>
    </w:p>
    <w:p>
      <w:pPr>
        <w:ind w:left="0" w:right="0" w:firstLine="560"/>
        <w:spacing w:before="450" w:after="450" w:line="312" w:lineRule="auto"/>
      </w:pPr>
      <w:r>
        <w:rPr>
          <w:rFonts w:ascii="宋体" w:hAnsi="宋体" w:eastAsia="宋体" w:cs="宋体"/>
          <w:color w:val="000"/>
          <w:sz w:val="28"/>
          <w:szCs w:val="28"/>
        </w:rPr>
        <w:t xml:space="preserve">一等：上海：长宁区虹口区黄浦区静安区卢湾区普陀区徐汇区杨浦区闸北区</w:t>
      </w:r>
    </w:p>
    <w:p>
      <w:pPr>
        <w:ind w:left="0" w:right="0" w:firstLine="560"/>
        <w:spacing w:before="450" w:after="450" w:line="312" w:lineRule="auto"/>
      </w:pPr>
      <w:r>
        <w:rPr>
          <w:rFonts w:ascii="宋体" w:hAnsi="宋体" w:eastAsia="宋体" w:cs="宋体"/>
          <w:color w:val="000"/>
          <w:sz w:val="28"/>
          <w:szCs w:val="28"/>
        </w:rPr>
        <w:t xml:space="preserve">二等：北京：朝阳区崇文区东城区丰台区海淀区石景山区西城区宣武区，上海：浦东新区</w:t>
      </w:r>
    </w:p>
    <w:p>
      <w:pPr>
        <w:ind w:left="0" w:right="0" w:firstLine="560"/>
        <w:spacing w:before="450" w:after="450" w:line="312" w:lineRule="auto"/>
      </w:pPr>
      <w:r>
        <w:rPr>
          <w:rFonts w:ascii="宋体" w:hAnsi="宋体" w:eastAsia="宋体" w:cs="宋体"/>
          <w:color w:val="000"/>
          <w:sz w:val="28"/>
          <w:szCs w:val="28"/>
        </w:rPr>
        <w:t xml:space="preserve">三等：广东：广州市（白云区海珠区荔湾区萝岗区天河区越秀区）深圳市（福田区罗湖区南山区盐田区）</w:t>
      </w:r>
    </w:p>
    <w:p>
      <w:pPr>
        <w:ind w:left="0" w:right="0" w:firstLine="560"/>
        <w:spacing w:before="450" w:after="450" w:line="312" w:lineRule="auto"/>
      </w:pPr>
      <w:r>
        <w:rPr>
          <w:rFonts w:ascii="宋体" w:hAnsi="宋体" w:eastAsia="宋体" w:cs="宋体"/>
          <w:color w:val="000"/>
          <w:sz w:val="28"/>
          <w:szCs w:val="28"/>
        </w:rPr>
        <w:t xml:space="preserve">四等：天津：和平区河东区河西区河北区红桥区南开区，重庆：大渡口区江北区九龙坡区南岸区沙坪坝区渝中区，河北：石家庄市（长安区桥东区桥西区新华区裕华区），辽宁：大连市（甘井子区沙河口区西岗区中山区）沈阳市（大东区东陵区和平区皇姑区沈河区铁西区于洪区），江苏：常州市（天宁区新北区钟楼区），南京市（白下区鼓楼区建邺区秦淮区下关区玄武区雨花台区），苏州市（沧浪区虎丘区金阊区平江区）无锡市（北塘区滨湖区崇安区南长区），浙江：杭州市（滨江区拱墅区江干区上城区西湖区下城区）宁波市（海曙区江东区江北区），福建：福州市（仓山区鼓楼区晋安区台江区）厦门市（海沧区湖里区思明区集美区），山东：济南市（市中区历下区槐荫区天桥区）青岛市（市南区市北区四方区崂山区李沧区），湖北：武汉市（东西湖区汉阳区洪山区江岸区江汉区硚口区青山区武昌区），湖南：长沙市（芙蓉区开福区天心区雨花区岳麓区），广东：汕头市（金平区龙湖区）珠海市（金湾区香洲区）深圳市宝安区，四川：成都市（成华区锦江区金牛区青羊区武侯区）</w:t>
      </w:r>
    </w:p>
    <w:p>
      <w:pPr>
        <w:ind w:left="0" w:right="0" w:firstLine="560"/>
        <w:spacing w:before="450" w:after="450" w:line="312" w:lineRule="auto"/>
      </w:pPr>
      <w:r>
        <w:rPr>
          <w:rFonts w:ascii="宋体" w:hAnsi="宋体" w:eastAsia="宋体" w:cs="宋体"/>
          <w:color w:val="000"/>
          <w:sz w:val="28"/>
          <w:szCs w:val="28"/>
        </w:rPr>
        <w:t xml:space="preserve">五等：北京：通州区，天津：塘沽区，河北：唐山市（路北区路南区开平区），山西：太原市（万柏林区杏花岭区迎泽区），辽宁：鞍山市（立山区千山区铁东区铁西区），吉林：长春市（朝阳区二道区宽城区绿园区南关区），黑龙江：哈尔滨市（道里区道外区南岗区香坊区），江苏：徐州市（鼓楼区云龙区），安徽：合肥市（包河区庐阳区蜀山区瑶海区），江西：南昌市（东湖区西湖区青山湖区青云谱区），河南：郑州市（二七区管城回族区惠济区金水区中原区），广东：东莞市佛山市禅城区惠州市惠城区中山市深圳市龙岗区广州市黄埔区，广西：南宁市（江南区良庆区青秀区西乡塘区兴宁区），海南：海口市秀英区，云南：昆明市（官渡区盘龙区五华区），陕西：西安市（灞桥区碑林区莲湖区未央区新城区雁塔区），新疆：乌鲁木齐市（东山区沙依巴克区水磨沟区头屯河区天山区新市区）</w:t>
      </w:r>
    </w:p>
    <w:p>
      <w:pPr>
        <w:ind w:left="0" w:right="0" w:firstLine="560"/>
        <w:spacing w:before="450" w:after="450" w:line="312" w:lineRule="auto"/>
      </w:pPr>
      <w:r>
        <w:rPr>
          <w:rFonts w:ascii="宋体" w:hAnsi="宋体" w:eastAsia="宋体" w:cs="宋体"/>
          <w:color w:val="000"/>
          <w:sz w:val="28"/>
          <w:szCs w:val="28"/>
        </w:rPr>
        <w:t xml:space="preserve">六等：北京：大兴区昌平区顺义区，天津：津南区西青区，河北：保定市（北市区南市区新市区）邯郸市（丛台区邯山区复兴区），内蒙古：包头市（昆都仑区东河区青山区九原区），辽宁：本溪市（平山区溪湖区明山区）抚顺市（东洲区顺城区新抚区望花区）盘锦市（兴隆台区双台子区）大连市（金州区旅顺口区），吉林：吉林市（船营区龙潭区昌邑区丰满区），黑龙江：大庆市萨尔图区，上海：嘉定区宝山区闵行区，江苏：南通市（崇川区港闸区）扬州市（维扬区广陵区）镇江市（京口区润州区）南京市栖霞区常州市戚墅堰区苏州市（吴中区相城区），浙江：温州市（龙湾区鹿城区瓯海区），安徽：马鞍山市（花山区金家庄区雨山区）芜湖市（镜湖区鸠江区弋江区），福建：福州市马尾区，山东：潍坊市（潍城区奎文区）烟台市芝罘区淄博市（博山区临淄区张店区周村区淄川区）济南市历城区，河南：洛阳市（瀍河回族区涧西区老城区洛龙区西工区），湖北：黄石市（黄石港区西塞山区）襄樊市（襄城区樊城区），湖南：衡阳市（石鼓区雁峰区蒸湘区珠晖区）湘潭市（岳塘区雨湖区）株洲市（荷塘区芦淞区石峰区天元区），广东：佛山市（南海区顺德区）广州市（番禺区南沙区）江门市（江海区蓬江区）汕头市濠江区湛江市（赤坎区霞山区麻章区），广西：柳州市（城中区柳北区柳南区鱼峰区），重庆：渝北区，云南：昆明市西山区，贵州：贵阳市（南明区小河区云岩区），甘肃：兰州市（安宁区城关区七里河区西固区）</w:t>
      </w:r>
    </w:p>
    <w:p>
      <w:pPr>
        <w:ind w:left="0" w:right="0" w:firstLine="560"/>
        <w:spacing w:before="450" w:after="450" w:line="312" w:lineRule="auto"/>
      </w:pPr>
      <w:r>
        <w:rPr>
          <w:rFonts w:ascii="宋体" w:hAnsi="宋体" w:eastAsia="宋体" w:cs="宋体"/>
          <w:color w:val="000"/>
          <w:sz w:val="28"/>
          <w:szCs w:val="28"/>
        </w:rPr>
        <w:t xml:space="preserve">七等：北京：门头沟区房山区，天津：东丽区大港区北辰区汉沽区，河北：秦皇岛市（海港区山海关区北戴河区），山西：长治市（城区郊区）大同市（城区南郊区）阳泉市（城区郊区）太原市（晋源区小店区尖草坪区），内蒙古：呼和浩特市（^v^区赛罕区新城区玉泉区），辽宁：丹东市（元宝区振安区振兴区）葫芦岛市（连山区龙港区）锦州市（古塔区凌河区太和区）辽阳市（白塔区太子河区文圣区）营口市（老边区西市区站前区）沈阳市（沈北新区^v^区），吉林：长春市双阳区，黑龙江：牡丹江市（爱民区东安区西安区阳明区），上海：南汇区松江区金山区，江苏：江阴市昆山市连云港市（海州区新浦区）启东市泰州市（海陵区高港区）张家港市南京市（六合区浦口区江宁区）无锡市（锡山区惠山区），浙江：嘉兴市（南湖区秀洲区）绍兴市越城区台州市（黄岩区椒江区路桥区）杭州市萧山区宁波市（北仑区镇海区），安徽：淮南市（大通区田家庵区）淮北市（相山区烈山区），福建：泉州市（鲤城区丰泽区）漳州市芗城区厦门市（同安区翔安区），江西：九江市浔阳区南昌市湾里区，山东：泰安市（岱岳区泰山区）威海市环翠区河南：安阳市（北关区龙安区文峰区殷都区）平顶山市（新华区卫东区湛河区）新乡市（红旗区牧野区卫滨区），湖北：荆州市(沙市区荆州区)宜昌市(西陵区伍家岗区点军区猇亭区)，湖南：岳阳市岳阳楼区，广东：潮州市湘桥区茂名市(茂南区茂港区)佛山市三水区韶关市(武江区浈江区)阳江市江城区肇庆市端州区广州市花都区湛江市坡头区，广西：桂林市(叠彩区七星区象山区秀峰区)，青海：西宁市(城北区城东区城西区城中区)，宁夏：银川市(金凤区西夏区兴庆区)</w:t>
      </w:r>
    </w:p>
    <w:p>
      <w:pPr>
        <w:ind w:left="0" w:right="0" w:firstLine="560"/>
        <w:spacing w:before="450" w:after="450" w:line="312" w:lineRule="auto"/>
      </w:pPr>
      <w:r>
        <w:rPr>
          <w:rFonts w:ascii="宋体" w:hAnsi="宋体" w:eastAsia="宋体" w:cs="宋体"/>
          <w:color w:val="000"/>
          <w:sz w:val="28"/>
          <w:szCs w:val="28"/>
        </w:rPr>
        <w:t xml:space="preserve">八等：北京：怀柔区，天津：武清区，河北：沧州市(新华区运河区)承德市(双桥区双滦区)衡水市桃城区廊坊市(安次区广阳区)邢台市(桥东区桥西区)张家口市(桥东区桥西区)唐山市丰润区，辽宁：朝阳市(龙城区双塔区)阜新市(海州区太平区细河区)铁岭市银州区辽阳市宏伟区，吉林：四平市(铁东区铁西区)通化市(东昌区二道江区)延吉市，黑龙江：哈尔滨市（平房区松北区）鹤岗市(东山区工农区南山区向阳区兴安区兴山区)鸡西市鸡冠区佳木斯市(东风区郊区前进区向阳区)齐齐哈尔市(建华区龙沙区铁锋区)，上海：奉贤区青浦区，江苏：常熟市淮安市(清河区清浦区)吴江市宜兴市常州市武进区浙江：湖州市(南浔区吴兴区)金华市(金东区婺城区)义乌市杭州市余杭区宁波市鄞州区，安徽：安庆市(大观区宜秀区迎江区)蚌埠市(蚌山区淮上区龙子湖区禹会区)铜陵市(郊区狮子山区铜官山区)芜湖市三山区，福建：福清市晋江市石狮市泉州市洛江区漳州市龙文区，江西：赣州市章贡区，山东：济宁市(任城区市中区)临沂市兰山区枣庄市市中区青岛市(黄岛区城阳区)烟台市莱山区，河南：焦作市(解放区山阳区)开封市(鼓楼区金明区龙亭区顺河回族区禹王台区)，湖北：十堰市(茅箭区张湾区)，湖南：常德市(鼎城区武陵区)郴州市(北湖区苏仙区)，广东：汕头市(潮南区潮阳区澄海区)河源市源城区惠州市惠阳区揭阳市榕城区开平市梅州市梅江区清远市清城区汕尾市城区台山市增城市普宁市肇庆市鼎湖区珠海市斗门区江门市新会区，海南：三亚市海口市(龙华区美兰区琼山区)，重庆：巴南区，贵州：遵义市(红花岗区汇川区)贵阳市白云区，云南：玉溪市红塔区，宁夏：石嘴山市大武口区，新疆：克拉玛依市克拉玛依区</w:t>
      </w:r>
    </w:p>
    <w:p>
      <w:pPr>
        <w:ind w:left="0" w:right="0" w:firstLine="560"/>
        <w:spacing w:before="450" w:after="450" w:line="312" w:lineRule="auto"/>
      </w:pPr>
      <w:r>
        <w:rPr>
          <w:rFonts w:ascii="宋体" w:hAnsi="宋体" w:eastAsia="宋体" w:cs="宋体"/>
          <w:color w:val="000"/>
          <w:sz w:val="28"/>
          <w:szCs w:val="28"/>
        </w:rPr>
        <w:t xml:space="preserve">九等：北京：密云县平谷区延庆县，天津：宝坻区蓟县静海县，河北：鹿泉市唐山市(古冶区丰南区)张家口市宣化区，山西：临汾市尧都区晋中市榆次区大同市新荣区，辽宁：海城市瓦房店市营口市鲅鱼圈区，吉林：辽源市(龙山区西安区)松原市宁江区，上海：崇明县，江苏：丹阳市海门市靖江市溧阳市如皋市太仓市泰兴市通州市盐城市亭湖区扬中市徐州市泉山区连云港市连云区，浙江：慈溪市上虞市绍兴县余姚市舟山市(定海区普陀区)诸暨市，福建：龙岩市新罗区莆田市(城厢区涵江区荔城区)三明市(梅列区三元区)，江西：吉安市(吉州区青原区)景德镇市(昌江区珠山区)萍乡市安源区新余市渝水区宜春市袁州区九江市庐山区，山东：滨州市滨城区德州市德城区菏泽市牡丹区莱芜市莱城区莱州市聊城市东昌府区龙口市日照市(东港区岚山区)荣成市文登市东营市东营区烟台市(福山区牟平区)潍坊市(坊子区寒亭区)，河南：漯河市源汇区南阳市(宛城区卧龙区)，湖北：鄂州市鄂城区荆门市(东宝区掇刀区)潜江市仙桃市武汉市江夏区，湖南：娄底市娄星区邵阳市(北塔区大祥区双清区)益阳市(赫山区资阳区)永州市(冷水滩区零陵区)岳阳市云溪区衡阳市南岳区，广东：从化市恩平市佛山市高明区高要市鹤山市惠东县廉江市罗定市云浮市云城区，广西：北海市(海城区银海区)防城港市港口区贵港市(港北区港南区覃塘区)梧州市(万秀区蝶山区长洲区)桂林市雁山区，重庆：北碚区，四川：德阳市旌阳区绵阳市(涪城区游仙区)，云南：安宁市，贵州：贵阳市(花溪区乌当区)，陕西：宝鸡市(金台区渭滨区)汉中市汉台区铜川市(王益区印台区)，新疆：石河子市</w:t>
      </w:r>
    </w:p>
    <w:p>
      <w:pPr>
        <w:ind w:left="0" w:right="0" w:firstLine="560"/>
        <w:spacing w:before="450" w:after="450" w:line="312" w:lineRule="auto"/>
      </w:pPr>
      <w:r>
        <w:rPr>
          <w:rFonts w:ascii="宋体" w:hAnsi="宋体" w:eastAsia="宋体" w:cs="宋体"/>
          <w:color w:val="000"/>
          <w:sz w:val="28"/>
          <w:szCs w:val="28"/>
        </w:rPr>
        <w:t xml:space="preserve">十等：天津：宁河县，河北：藁城市迁安市三河市辛集市正定县涿州市石家庄市井陉矿区，山西：侯马市晋城市城区运城市盐湖区阳泉市矿区，内蒙古：赤峰市(红山区松山区元宝山区)通辽市科尔沁区乌海市(海勃湾区海南区乌达区)，辽宁：大石桥市盖州市普兰店市庄河市本溪市南芬区铁岭市清河区，吉林：白城市洮北区白山市八道江区敦化市公主岭市梅河口市图们市，黑龙江：哈尔滨市（阿城区呼兰区）黑河市爱辉区尚志市双城市双鸭山市(宝山区尖山区岭东区四方台区)绥芬河市绥化市北林区伊春市伊春区肇东市大庆市(红岗区龙凤区让胡路区)，江苏：东台市江都市姜堰市金坛市仪征市徐州市(贾汪区九里区)镇江市丹徒区淮安市楚州区扬州市邗江区，浙江：东阳市富阳市海宁市乐清市丽水市莲都区临海市衢州市柯城区瑞安市温岭市永康市，安徽：亳州市谯城区滁州市(南谯区琅琊区)繁昌县肥东县^v^县阜阳市(颍东区颍泉区颍州区)宁国市芜湖县宣城市宣州区，福建：长乐市龙海市南安市南平市延平区永安市泉州市泉港区，江西：丰城市贵溪市上饶市信州区鹰潭市月湖区，山东：即墨市胶州市寿光市招远市邹城市莱芜市钢城区临沂市(河东区罗庄区)，河南：鹤壁市(鹤山区淇滨区山城区)濮阳市华龙区三门峡市湖滨区许昌市魏都区，湖北：黄冈市黄州区随州市曾都区天门市孝感市孝南区沙洋县江陵县武汉市蔡甸区黄石市(铁山区下陆区)鄂州市华容区，湖南：长沙县怀化市鹤城区浏阳市张家界市永定区岳阳市君山区，广东：博罗县潮安县电白县佛冈县高州市海丰县化州市揭东县乐昌市雷州市连州市陆丰市南澳县南雄市韶关市曲江区四会市吴川市信宜市阳春市英德市，广西：钦州市(钦北区钦南区)武鸣县南宁市邕宁区玉林市玉州区来宾市兴宾区防城港市防城区北海市铁山港区，海南：儋州市琼海市，重庆：双桥区万盛区，四川：成都市龙泉驿区乐山市(沙湾区市中区)泸州市江阳区内江市市中区攀枝花市(东区仁和区)宜宾市翠屏区自贡市(大安区自流井区)贵州：六盘水市钟山区，云南：昆明市东川区曲靖市麒麟区，西藏：拉萨市城关区，陕西：渭南市临渭区咸阳市(秦都区渭城区)西安市(长安区临潼区阎良区)，甘肃：白银市白银区嘉峪关市金昌市金川区天水市秦州区兰州市红古区，新疆：阿克苏市喀什市库尔勒市伊宁市</w:t>
      </w:r>
    </w:p>
    <w:p>
      <w:pPr>
        <w:ind w:left="0" w:right="0" w:firstLine="560"/>
        <w:spacing w:before="450" w:after="450" w:line="312" w:lineRule="auto"/>
      </w:pPr>
      <w:r>
        <w:rPr>
          <w:rFonts w:ascii="宋体" w:hAnsi="宋体" w:eastAsia="宋体" w:cs="宋体"/>
          <w:color w:val="000"/>
          <w:sz w:val="28"/>
          <w:szCs w:val="28"/>
        </w:rPr>
        <w:t xml:space="preserve">十一等：河北：霸州市定州市高碑店市邯郸县黄骅市任丘市武安市新乐市遵化市邯郸市峰峰矿区张家口市下花园区，山西：介休市朔州市朔城区孝义市忻州市忻府区原平市大同市矿区，内蒙古：呼伦贝尔市海拉尔区乌兰察布市集宁区满洲里市乌兰浩特市，辽宁：北票市灯塔市东港市凤城市开原市凌海市凌源市调兵山市新民市兴城市本溪满族自治县阜新市(清河门区新邱区)辽阳市弓长岭区葫芦岛市南票区，吉林：和龙市桦甸市珲春市集安市蛟河市九台市临江市龙井市磐石市舒兰市榆树市，黑龙江：海林市海伦市密山市七台河市(茄子河区桃山区新兴区)庆安县五常市鸡西市滴道区，江苏：宝应县大丰市高淳县高邮市海安县句容市溧水县邳州市如东县宿迁市宿城区新沂市兴化市，浙江：嘉善县兰溪市临安市桐乡市玉环县安徽：长丰县巢湖市居巢区黄山市(徽州区屯溪区)六安市(金安区裕安区)宿州市埇桥区淮北市杜集区，福建：惠安县连江县闽侯县宁德市蕉城区莆田市秀屿区，江西：抚州市临川区井冈山市乐平市萍乡市湘东区，山东：安丘市昌邑市肥城市胶南市莱西市莱阳市蓬莱市平度市青州市曲阜市乳山市滕州市新泰市兖州市章丘市诸城市枣庄市(薛城区峄城区)，河南：济源市商丘市(梁园区睢阳区)太康县信阳市(平桥区浉河区)驻马店市驿城区郑州市上街区洛阳市吉利区焦作市(马村区中站区)新乡市凤泉区，湖北：赤壁市大冶市丹江口市洪湖市老河口市麻城市石首市松滋市武穴市咸宁市咸安区宜城市应城市襄樊市襄阳区枣阳市钟祥市武汉市(汉南区黄陂区新洲区)鄂州市梁子湖区，湖南：吉首市耒阳市醴陵市临湘市汨罗市湘乡市沅江市张家界市武陵源区广东：德庆县封开县怀集县惠来县揭西县连平县龙门县梅县清新县饶平县遂溪县新丰县新兴县兴宁市徐闻县阳东县阳西县云安县，广西：百色市右江区北流市，海南：澄迈县东方市万宁市文昌市，重庆：涪陵区万州区江津市，四川：达州市通川区都江堰市峨眉山市广元市市中区江油市南充市(高坪区嘉陵区顺庆区)彭州市双流县遂宁市船山区西昌市成都市青白江区内江市东兴区贵州：安顺市西秀区，云南：楚雄市河口瑶族自治县，陕西：安康市汉滨区韩城市延安市宝塔区咸阳市杨陵区，甘肃：白银市平川区天水市麦积区，新疆：昌吉市哈密市吐鲁番市乌鲁木齐县乌鲁木齐市达坂城区</w:t>
      </w:r>
    </w:p>
    <w:p>
      <w:pPr>
        <w:ind w:left="0" w:right="0" w:firstLine="560"/>
        <w:spacing w:before="450" w:after="450" w:line="312" w:lineRule="auto"/>
      </w:pPr>
      <w:r>
        <w:rPr>
          <w:rFonts w:ascii="宋体" w:hAnsi="宋体" w:eastAsia="宋体" w:cs="宋体"/>
          <w:color w:val="000"/>
          <w:sz w:val="28"/>
          <w:szCs w:val="28"/>
        </w:rPr>
        <w:t xml:space="preserve">十二等：河北：安国市泊头市沧县大厂回族自治县抚宁县高邑县河间市冀州市定兴县晋州市井陉县乐亭县蠡县卢龙县栾城县滦南县滦县迁西县青县清河县沙河市深州市唐海县香河县徐水县永年县玉田县承德市鹰手营子矿区，山西：长治县汾阳市高平市古交市河津市怀仁县霍州市吕梁市离石区灵石县潞城市平定县清徐县永济市左云县朔州市平鲁区，内蒙古：巴彦淖尔市临河区鄂尔多斯市东胜区锡林浩特市牙克石市扎兰屯市，辽宁：北镇市朝阳县大洼县抚顺县阜新蒙古族自治县辽阳县辽中县盘山县绥中县铁岭县长海县，吉林：安图县白山市江源区长白朝^v^自治县大安市德惠市东丰县东辽县抚松县辉南县梨树县柳河县农安县前郭尔罗斯蒙古族自治县双辽市洮南市通化县汪清县永吉县，黑龙江：安达市北安市富锦市虎林市宁安市铁力市五大连池市大庆市大同区齐齐哈尔市(昂昂溪区富拉尔基区梅里斯达斡尔族区)鸡西市(城子河区恒山区梨树区麻山区)伊春市(南岔区汤旺河区西林区)，江苏：东海县赣榆县洪泽县建湖县金湖县沛县射阳县泗洪县泗阳县铜山县盐城市盐都区淮安市淮阴区，浙江：德清县奉化市海盐县建德市江山市平湖市嵊州市桐庐县新昌县，安徽：池州市贵池区当涂县含山县绩溪县泾县舒城县桐城市铜陵县淮南市(八公山区潘集区谢家集区)，福建：福安市福鼎市建瓯市罗源县闽清县南靖县沙县邵武市武夷山市云霄县漳平市漳浦县诏安县，江西：安福县德兴市高安市吉安县进贤县芦溪县南昌县南康市瑞昌市瑞金市泰和县峡江县新干县樟树市，山东：长岛县高密市海阳市临清市栖霞市枣庄市(山亭区台儿庄区)东营市河口区，河南：安阳县长葛市登封市邓州市巩义市辉县市林州市灵宝市孟州市沁阳市荥阳市汝州市卫辉市舞钢市项城市新密市新乡县新郑市许昌县偃师市漯河市（郾城区召陵区）义马市永城市禹州市中牟县周口市川汇区平顶山市石龙区湖北：安陆市当阳市恩施市广水市汉川市宜都市枝江市宜昌市夷陵区，湖南：安仁县安乡县常宁市道县桂阳县汉寿县衡东县衡南县衡山县衡阳县华容县津市市冷水江市澧县涟源市临澧县临武县南县宁乡县祁东县祁阳县韶山市邵东县邵阳县石门县双峰县桃江县桃源县望城县武冈市湘潭县湘阴县新邵县攸县岳阳县株洲县资兴市，广东：大埔县东源县丰顺县广宁县和平县蕉岭县连南瑶族自治县连山壮族瑶族自治县龙川县陆河县平远县仁化县始兴县翁源县五华县阳山县郁南县紫金县乳源瑶族自治县，广西：岑溪市东兴市桂平市合浦县合山市河池市金城江区贺州市八步区临桂县柳城县柳江县容县田东县昭平县钟山县，海南：昌江黎族自治县定安县临高县五指山市陵水黎族自治县，重庆：合川市永川市，四川：崇州市广安市广安区广汉市绵竹市邛崃市什邡市成都市(新都区温江区)攀枝花市西区自贡市(贡井区沿滩区)泸州市(龙马潭区纳溪区)乐山市(金口河区五通桥区)，贵州：都匀市凯里市清镇市铜仁市兴义市，云南：大理市个旧市石林彝族自治县瑞丽市，西藏：日喀则市，陕西：华县华阴市黄陵县洛川县潼关县兴平市榆林市榆阳区铜川市耀州区，甘肃：成县敦煌市酒泉市肃州区临夏市永登县玉门市武威市凉州区陇南市武都区，宁夏：灵武市青铜峡市吴忠市利通区中卫市沙坡头区，新疆：阿勒泰市阿图什市博乐市阜康市奎屯市米泉市塔城市乌苏市克拉玛依市(白碱滩区独山子区乌尔禾区)</w:t>
      </w:r>
    </w:p>
    <w:p>
      <w:pPr>
        <w:ind w:left="0" w:right="0" w:firstLine="560"/>
        <w:spacing w:before="450" w:after="450" w:line="312" w:lineRule="auto"/>
      </w:pPr>
      <w:r>
        <w:rPr>
          <w:rFonts w:ascii="宋体" w:hAnsi="宋体" w:eastAsia="宋体" w:cs="宋体"/>
          <w:color w:val="000"/>
          <w:sz w:val="28"/>
          <w:szCs w:val="28"/>
        </w:rPr>
        <w:t xml:space="preserve">十三等：河北：安平县柏乡县昌黎县磁县大城县东光县高阳县固安县故城县怀来县景县临城县灵寿县满城县南宫市宁晋县清苑县容城县深泽县肃宁县唐县望都县文安县吴桥县献县兴隆县邢台县雄县宣化县阳原县易县元氏县枣强县赵县，山西：长子县大同县代县定襄县繁峙县河曲县洪洞县壶关县稷山县绛县交城县黎城县临猗县陵川县柳林县宁武县平陆县平顺县平遥县蒲县祁县沁水县曲沃县芮城县山阴县寿阳县太谷县文水县闻喜县五台县乡宁县襄汾县襄垣县新绛县阳城县翼城县应县盂县垣曲县泽州县中阳县，内蒙古：额尔古纳市根河市，辽宁：昌图县法库县黑山县桓仁满族自治县建昌县建平县喀喇沁左翼蒙古族自治县康平县宽甸满族自治县清原满族自治县台安县西丰县新宾满族自治县岫岩满族自治县义县彰武县，吉林：靖宇县伊通满族自治县，黑龙江：巴彦县勃利县方正县鸡东县林口县穆棱市讷河市通河县同江市望奎县延寿县肇源县肇州县齐齐哈尔市碾子山区伊春市(翠峦区带岭区红星区金山屯区美溪区上甘岭区新青区五营区乌马河区乌伊岭区友好区)，江苏：滨海县丰县阜宁县灌南县灌云县涟水县沭阳县宿迁市宿豫区睢宁县响水县盱眙县，浙江：安吉县苍南县长兴县龙泉市龙游县宁海县平阳县象山县永嘉县嵊泗县衢州市衢江区，安徽：砀山县东至县凤台县广德县和县霍邱县霍山县界首市金寨县庐江县明光市南陵县祁门县青阳县石台县寿县濉溪县天长市涡阳县无为县歙县萧县黄山市黄山区，福建：安溪县长泰县东山县古田县建阳市将乐县平潭县上杭县顺昌县霞浦县仙游县永春县永定县永泰县尤溪县，江西：大余县分宜县广丰县吉水县九江县宁都县上栗县上饶县万安县万年县新建县永丰县永修县余江县，山东：博兴县曹县昌乐县济南市长清区定陶县东阿县东明县费县高青县高唐县桓台县惠民县济阳县嘉祥县金乡县莒南县莒县乐陵市梁山县临朐县临邑县陵县宁阳县平邑县平阴县平原县齐河县商河县泗水县郯城县微山县汶上县阳谷县沂源县鱼台县禹城市郓城县邹平县，河南：宝丰县博爱县长垣县方城县淮阳县潢川县临颍县鹿邑县孟津县内乡县濮阳县淇县清丰县汝南县陕县遂平县汤阴县唐河县通许县尉氏县西平县新安县新野县修武县鄢陵县延津县镇平县，湖北：保康县长阳土家族自治县崇阳县大悟县公安县谷城县红安县黄梅县嘉鱼县监利县京山县利川市南漳县蕲春县团风县浠水县孝昌县远安县云梦县郧县秭归县，湖南：安化县茶陵县辰溪县慈利县东安县洞口县洪江市会同县嘉禾县靖州苗族侗族自治县蓝山县隆回县麻阳苗族自治县宁远县平江县绥宁县新化县新宁县新田县溆浦县炎陵县宜章县永兴县芷江侗族自治县中方县，广西：^v^苍梧县富川瑶族自治县荔浦县灵川县陆川县南丹县平果县平乐县平南县全州县上思县藤县田阳县兴安县阳朔县宜州市，海南：白沙黎族自治县保亭黎族苗族自治县乐东黎族自治县琼中黎族苗族自治县屯昌县，重庆：南川市，四川：安县宝兴县苍溪县长宁县达县大邑县大竹县富顺县高县珙县简阳市江安县金堂县筠连县阆中市泸县米易县南溪县彭山县郫县仁寿县荣县三台县射洪县石棉县万源市新津县宜宾县荥经县资阳市雁江区眉山市东坡区雅安市雨城区巴中市巴州区广元市(朝天区元坝区)遂宁市安居区，贵州：毕节市赤水市贵定县开阳县龙里县仁怀市息烽县修文县遵义县，云南：保山市隆阳区呈贡县澄江县峨山彝族自治县江川县晋宁县景洪市开远市丽江市古城区潞西市屏边苗族自治县石屏县水富县思茅市翠云区通海县宜良县昭通市昭阳区，陕西：安塞县白水县城固县大荔县府谷县富平县富县甘泉县高陵县横山县户县黄龙县佳县靖边县米脂县清涧县三原县子长县子洲县神木县绥德县吴堡县吴起县延长县宜川县志丹县商洛市商州区，甘肃：阿克塞哈萨克族自治县定西市安定区皋兰县合水县合作市徽县两当县宁县平凉市崆峒区庆城县文县庆阳市西峰区榆中县张掖市甘州区，宁夏：贺兰县石嘴山市惠农区平罗县永宁县中宁县，新疆：和田市呼图壁县霍城县精河县库车县轮台县玛纳斯县沙湾县莎车县鄯善县托克逊县新源县焉耆回族自治县泽普县五家渠市</w:t>
      </w:r>
    </w:p>
    <w:p>
      <w:pPr>
        <w:ind w:left="0" w:right="0" w:firstLine="560"/>
        <w:spacing w:before="450" w:after="450" w:line="312" w:lineRule="auto"/>
      </w:pPr>
      <w:r>
        <w:rPr>
          <w:rFonts w:ascii="宋体" w:hAnsi="宋体" w:eastAsia="宋体" w:cs="宋体"/>
          <w:color w:val="000"/>
          <w:sz w:val="28"/>
          <w:szCs w:val="28"/>
        </w:rPr>
        <w:t xml:space="preserve">十四等：河北：安新县博野县成安县承德县赤城县大名县肥乡县丰宁满族自治县阜城县阜平县馆陶县广平县广宗县海兴县怀安县鸡泽县巨鹿县宽城满族自治县涞水县涞源县临西县临漳县隆化县隆尧县滦平县孟村回族自治县内丘县南和县南皮县平泉县平山县平乡县青龙满族自治县邱县曲阳县曲周县饶阳县任县涉县顺平县万全县威县围场满族蒙古族自治县蔚县魏县无极县武强县武邑县新河县行唐县盐山县永清县赞皇县涿鹿县，山西：安泽县保德县大宁县方山县汾西县浮山县古县广灵县和顺县浑源县吉县交口县静乐县岢岚县岚县临县灵丘县娄烦县偏关县沁县沁源县神池县石楼县天镇县屯留县万荣县五寨县武乡县昔阳县隰县夏县兴县阳高县阳曲县永和县右玉县榆社县左权县，内蒙古：阿尔山市阿荣旗敖汉旗巴林左旗达拉特旗鄂伦春自治旗鄂温克族自治旗二连浩特市丰镇市杭锦后旗霍林郭勒市科尔沁左翼后旗林西县莫力达瓦达斡尔族自治旗宁城县土默特右旗土默特左旗翁牛特旗乌拉特前旗五原县包头市(白云矿区石拐区)，吉林：长岭县扶余县乾安县，黑龙江：宝清县抚远县富裕县集贤县克东县克山县兰西县萝北县明水县木兰县嫩江县绥滨县塔河县汤原县友谊县大兴安岭加格达奇，浙江：常山县淳安县岱山县洞头县缙云县景宁畲族自治县开化县磐安县浦江县青田县庆元县三门县松阳县遂昌县泰顺县天台县文成县武义县仙居县云和县，安徽：枞阳县定远县凤阳县阜南县固镇县怀宁县怀远县旌德县来安县郎溪县利辛县临泉县灵璧县蒙城县潜山县全椒县泗县宿松县太和县太湖县望江县五河县休宁县黟县颖上县，福建：大田县德化县华安县连城县平和县浦城县泰宁县，江西：安义县安远县鄱阳县崇仁县德安县定南县东乡县浮梁县赣县横峰县会昌县金溪县靖安县莲花县龙南县南城县铅山县上高县上犹县石城县遂川县万载县武宁县婺源县信丰县兴国县修水县寻乌县弋阳县永新县于都县玉山县资溪县，山东：单县广饶县垦利县利津县蒙阴县武城县沂南县沂水县河南：范县封丘县扶沟县固始县光山县滑县淮滨县获嘉县浚县开封县兰考县鲁山县栾川县罗山县泌阳县民权县南乐县南召县杞县确山县商城县上蔡县社旗县沈丘县渑池县桐柏县温县武陟县舞阳县西华县西峡县淅川县襄城县叶县伊川县原阳县正阳县，湖北：巴东县房县建始县来凤县罗田县通城县五峰土家族自治县兴山县阳新县英山县竹山县，湖南：保靖县城步苗族自治县凤凰县古丈县桂东县花垣县江华瑶族自治县江永县龙山县泸溪县汝城县桑植县双牌县通道侗族自治县新晃侗族自治县永顺县沅陵县，广西：宾阳县崇左市江州区大化瑶族自治县扶绥县横县金秀瑶族自治县乐业县灵山县凌云县隆林各族自治县鹿寨县蒙山县浦北县田林县西林县兴业县，重庆：璧山县长寿区大足县垫江县丰都县奉节县开县梁平县綦江县荣昌县铜梁县潼南县巫山县武隆县云阳县忠县，四川：安岳县巴塘县北川羌族自治县布拖县大英县丹棱县德昌县甘洛县古蔺县汉源县合江县洪雅县华蓥市会理县夹江县犍为县剑阁县井研县九寨沟县开江县康定县乐至县邻水县隆昌县芦山县泸定县罗江县马边彝族自治县马尔康县茂县冕宁县名山县沐川县南部县南江县蓬安县蓬溪县平昌县平武县屏山县蒲江县青川县青神县渠县天全县通江县旺苍县威远县汶川县武胜县西充县兴文县叙永县宣汉县盐边县盐亭县仪陇县营山县岳池县中江县资中县梓潼县，贵州：独山县福泉市金沙县荔波县平坝县施秉县桐梓县玉屏侗族自治县镇远县，云南：宾川县大姚县洱源县富民县富源县华宁县会泽县建水县景东彝族自治县兰坪白族普米族自治县临沧市临翔区陆良县禄丰县禄劝彝族苗族自治县绿春县罗平县马龙县勐海县勐腊县弥渡县弥勒县牟定县南华县普洱哈尼族彝族自治县师宗县双柏县嵩明县绥江县腾冲县文山县武定县祥云县新平彝族傣族自治县宣威市寻甸回族彝族自治县姚安县易门县永仁县元江哈尼族彝族傣族自治县元谋县沾益县玉龙纳西族自治县，陕西：澄城县定边县凤县凤翔县扶风县汉阴县合阳县泾阳县蓝田县礼泉县略阳县眉县勉县南郑县平利县岐山县商南县石泉县太白县武功县西乡县旬阳县延川县镇安县周至县柞水县宝鸡市陈仓区，甘肃：瓜州县崇信县宕昌县迭部县甘谷县广河县华池县华亭县环县会宁县金塔县泾川县景泰县靖远县康乐县康县礼县临洮县灵台县碌曲县玛曲县民勤县山丹县肃北蒙古族自治县天祝藏族自治县武山县西和县夏河县永昌县永靖县镇原县正宁县卓尼县，青海：大通回族土族自治县德令哈市格尔木市互助土族自治县湟中县乐都县民和回族土族自治县平安县，宁夏：固原市原州区，新疆：阿瓦提县巴楚县博湖县察布查尔锡伯自治县额敏县富蕴县伽师县和静县和硕县吉木萨尔县麦盖提县沙雅县疏附县疏勒县尉犁县温宿县叶城县伊宁县英吉沙县岳普湖县阿拉尔市图木舒克市</w:t>
      </w:r>
    </w:p>
    <w:p>
      <w:pPr>
        <w:ind w:left="0" w:right="0" w:firstLine="560"/>
        <w:spacing w:before="450" w:after="450" w:line="312" w:lineRule="auto"/>
      </w:pPr>
      <w:r>
        <w:rPr>
          <w:rFonts w:ascii="宋体" w:hAnsi="宋体" w:eastAsia="宋体" w:cs="宋体"/>
          <w:color w:val="000"/>
          <w:sz w:val="28"/>
          <w:szCs w:val="28"/>
        </w:rPr>
        <w:t xml:space="preserve">十五等：河北：崇礼县沽源县康保县尚义县张北县，内蒙古：阿巴嘎旗阿拉善右旗阿拉善左旗阿鲁科尔沁旗巴林右旗察哈尔右翼后旗察哈尔右翼前旗察哈尔右翼中旗陈巴尔虎旗达尔罕茂明安联合旗磴口县东乌珠穆沁旗多伦县额济纳旗鄂托克旗鄂托克前旗固阳县杭锦旗和林格尔县化德县喀喇沁旗开鲁县科尔沁右翼前旗科尔沁右翼中旗科尔沁左翼中旗克什克腾旗库伦旗凉城县奈曼旗清水河县商都县四子王旗苏尼特右旗苏尼特左旗太仆寺旗突泉县托克托县乌拉特后旗乌拉特中旗乌审旗武川县西乌珠穆沁旗镶黄旗新巴尔虎右旗新巴尔虎左旗兴和县伊金霍洛旗扎赉特旗扎鲁特旗正蓝旗正镶白旗准格尔旗卓资县，吉林：通榆县镇赉县，黑龙江：拜泉县宾县东宁县杜尔伯特蒙古族自治县甘南县呼玛县桦川县桦南县嘉荫县林甸县龙江县漠河县青冈县饶河县绥棱县孙吴县泰来县逊克县依安县依兰县，安徽：岳西县福建：长汀县光泽县建宁县明溪县宁化县屏南县清流县寿宁县松溪县武平县柘荣县政和县周宁县，江西：崇义县都昌县奉新县广昌县湖口县乐安县黎川县南丰县彭泽县全南县铜鼓县星子县宜丰县宜黄县余干县，山东：苍山县成武县茌平县东平县冠县巨野县鄄城县临沭县宁津县庆云县无棣县五莲县夏津县莘县阳信县沾化县，河南：郸城县郏县卢氏县洛宁县内黄县宁陵县平舆县汝阳县商水县嵩县睢县台前县息县夏邑县新蔡县新县宜阳县虞城县柘城县，湖北：鹤峰县神农架林区通山县咸丰县宣恩县郧西县竹溪县，广西：巴马瑶族自治县大新县德保县东兰县都安瑶族自治县凤山县恭城瑶族自治县灌阳县环江毛南族自治县靖西县龙胜各族自治县龙州县隆安县罗城仫佬族自治县马山县那坡县宁明县凭祥市融安县融水苗族自治县三江侗族自治县上林县天等县天峨县武宣县象州县忻城县永福县资源县，重庆：城口县彭水苗族土家族自治县石柱土家族自治县巫溪县秀山土家族苗族自治县酉阳土家族苗族自治县黔江区，四川：阿坝县白玉县丹巴县道孚县稻城县得荣县德格县峨边彝族自治县甘孜县黑水县红原县会东县金川县金阳县九龙县雷波县理塘县理县炉霍县美姑县木里藏族自治县宁南县普格县壤塘县若尔盖县色达县石渠县松潘县喜德县乡城县小金县新龙县雅江县盐源县越西县昭觉县，贵州：安龙县册亨县岑巩县长顺县从江县大方县丹寨县道真仡佬族苗族自治县德江县凤冈县关岭布依族苗族自治县赫章县黄平县惠水县剑河县江口县锦屏县雷山县黎平县六枝特区罗甸县麻江县湄潭县纳雍县盘县平塘县普安县普定县黔西县晴隆县榕江县三都水族自治县三穗县石阡县水城县思南县松桃苗族自治县绥阳县台江县天柱县万山特区望谟县威宁彝族回族苗族自治县瓮安县务川仡佬族苗族自治县习水县兴仁县沿河土家族自治县印江土家族苗族自治县余庆县贞丰县镇宁布依族苗族自治县正安县织金县紫云苗族布依族自治县，云南：沧源佤族自治县昌宁县大关县德钦县凤庆县福贡县富宁县耿马傣族佤族自治县贡山独龙族怒族自治县广南县鹤庆县红河县华坪县剑川县江城哈尼族彝族自治县金平苗族瑶族傣族自治县景谷傣族彝族自治县澜沧拉祜族自治县梁河县龙陵县陇川县泸水县泸西县鲁甸县麻栗坡县马关县蒙自县孟连傣族拉祜族佤族自治县墨江哈尼族自治县南涧彝族自治县宁蒗彝族自治县巧家县丘北县施甸县双江拉祜族佤族布朗族傣族自治县威信县巍山彝族回族自治县维西傈僳族自治县西畴县西盟佤族自治县盐津县砚山县漾濞彝族自治县彝良县盈江县永德县永平县永善县永胜县元阳县云龙县云县镇康县镇雄县镇沅彝族哈尼族拉祜族自治县香格里拉县，西藏：安多县昂仁县八宿县巴青县白朗县班戈县比如县边坝县波密县察雅县察隅县昌都县措美县措勤县错那县达孜县当雄县丁青县定结县定日县堆龙德庆县噶尔县改则县岗巴县革吉县工布江达县贡嘎县贡觉县吉隆县加查县嘉黎县江达县江孜县康马县拉孜县朗县浪卡子县类乌齐县林芝县林周县隆子县洛隆县洛扎县芒康县米林县墨脱县墨竹工卡县那曲县乃东县南木林县尼玛县尼木县聂拉木县聂荣县普兰县琼结县曲水县曲松县仁布县日土县萨嘎县萨迦县桑日县申扎县索县谢通门县亚东县札达县扎囊县仲巴县左贡县陕西：白河县彬县长武县淳化县丹凤县佛坪县岚皋县麟游县留坝县陇县洛南县宁强县宁陕县蒲城县千阳县乾县山阳县旬邑县洋县宜君县永寿县镇巴县镇坪县紫阳县，甘肃：东乡族自治县高台县古浪县和政县积石山保安族东乡族撒拉族自治县静宁县临潭县临夏县临泽县陇西县民乐县岷县秦安县肃南裕固族自治县通渭县渭源县张家川回族自治县漳县清水县舟曲县庄浪县，青海：班玛县称多县达日县都兰县甘德县刚察县共和县贵德县贵南县海晏县河南蒙古族自治县化隆回族自治县湟源县尖扎县久治县玛多县玛沁县门源回族自治县祁连县曲麻莱县天峻县同德县同仁县乌兰县囊谦县兴海县循化撒拉族自治县玉树县杂多县泽库县治多县，宁夏：海原县泾源县隆德县彭阳县同心县西吉县盐池县，新疆：阿合奇县阿克陶县巴里坤哈萨克自治县拜城县昭苏县布尔津县策勒县福海县巩留县哈巴河县和布克赛尔蒙古自治县和田县吉木乃县柯坪县洛浦县民丰县墨玉县木垒哈萨克自治县尼勒克县皮山县奇台县且末县青河县若羌县塔什库尔干塔吉克自治县特克斯县托里县温泉县乌恰县乌什县新和县伊吾县于田县裕民县</w:t>
      </w:r>
    </w:p>
    <w:p>
      <w:pPr>
        <w:ind w:left="0" w:right="0" w:firstLine="560"/>
        <w:spacing w:before="450" w:after="450" w:line="312" w:lineRule="auto"/>
      </w:pPr>
      <w:r>
        <w:rPr>
          <w:rFonts w:ascii="宋体" w:hAnsi="宋体" w:eastAsia="宋体" w:cs="宋体"/>
          <w:color w:val="000"/>
          <w:sz w:val="28"/>
          <w:szCs w:val="28"/>
        </w:rPr>
        <w:t xml:space="preserve">附件3.《国民经济行业分类》制造业部分分类目录</w:t>
      </w:r>
    </w:p>
    <w:p>
      <w:pPr>
        <w:ind w:left="0" w:right="0" w:firstLine="560"/>
        <w:spacing w:before="450" w:after="450" w:line="312" w:lineRule="auto"/>
      </w:pPr>
      <w:r>
        <w:rPr>
          <w:rFonts w:ascii="宋体" w:hAnsi="宋体" w:eastAsia="宋体" w:cs="宋体"/>
          <w:color w:val="000"/>
          <w:sz w:val="28"/>
          <w:szCs w:val="28"/>
        </w:rPr>
        <w:t xml:space="preserve">本控制指标仅列出了《国民经济行业分类》（GB/T4754--20_）中制造业部分的分类目录，详细内容参见《国民经济行业分类》（GB/T4754--20_）。本门类包括13-43大类，指经物理变化或化学变化后成为了新的产品，不论是动力机械制造，还是手工制作；也不论产品是批发销售，还是零售，均视为制造。建筑物中的各种制成品零部件的生产应视为制造。但在建筑预制品工地，把主要部件组装成桥梁、仓库设备、铁路与高架公路、升降机与电梯、管道设备、喷水设备、暖气设备、通风设备与空调设备，照明与安装电线等组装活动，以及建筑物的装置，均列为建筑活动。在主要从事产品制造的企业（单位）中，为产品销售而进行的机械与设备的组装与安装活动，应按其主要活动归类。</w:t>
      </w:r>
    </w:p>
    <w:p>
      <w:pPr>
        <w:ind w:left="0" w:right="0" w:firstLine="560"/>
        <w:spacing w:before="450" w:after="450" w:line="312" w:lineRule="auto"/>
      </w:pPr>
      <w:r>
        <w:rPr>
          <w:rFonts w:ascii="宋体" w:hAnsi="宋体" w:eastAsia="宋体" w:cs="宋体"/>
          <w:color w:val="000"/>
          <w:sz w:val="28"/>
          <w:szCs w:val="28"/>
        </w:rPr>
        <w:t xml:space="preserve">13.农副食品加工业</w:t>
      </w:r>
    </w:p>
    <w:p>
      <w:pPr>
        <w:ind w:left="0" w:right="0" w:firstLine="560"/>
        <w:spacing w:before="450" w:after="450" w:line="312" w:lineRule="auto"/>
      </w:pPr>
      <w:r>
        <w:rPr>
          <w:rFonts w:ascii="宋体" w:hAnsi="宋体" w:eastAsia="宋体" w:cs="宋体"/>
          <w:color w:val="000"/>
          <w:sz w:val="28"/>
          <w:szCs w:val="28"/>
        </w:rPr>
        <w:t xml:space="preserve">1311310谷物磨制1321320饲料加工133植物油加工1331食用植物油加工1332非食用植物油加工1341340制糖135屠宰及肉类加工1351畜禽屠宰1352肉制品及副产品加工指主要以各种畜禽肉为原料加了成熟肉制品 以及畜禽副产品的加工活动136水产品加工1361水产品冷冻加工1362鱼糜制品及水产品干腌制加工1363水产饲料制造1364鱼油提取及制品的制造1369其他水产品加工1371370蔬菜 水果和坚果加工139其他农副食品加工1391淀粉及淀粉制品的制造1392豆制品制造1393蛋品加工1399其他未列明的农副食品加工</w:t>
      </w:r>
    </w:p>
    <w:p>
      <w:pPr>
        <w:ind w:left="0" w:right="0" w:firstLine="560"/>
        <w:spacing w:before="450" w:after="450" w:line="312" w:lineRule="auto"/>
      </w:pPr>
      <w:r>
        <w:rPr>
          <w:rFonts w:ascii="宋体" w:hAnsi="宋体" w:eastAsia="宋体" w:cs="宋体"/>
          <w:color w:val="000"/>
          <w:sz w:val="28"/>
          <w:szCs w:val="28"/>
        </w:rPr>
        <w:t xml:space="preserve">14.食品制造业</w:t>
      </w:r>
    </w:p>
    <w:p>
      <w:pPr>
        <w:ind w:left="0" w:right="0" w:firstLine="560"/>
        <w:spacing w:before="450" w:after="450" w:line="312" w:lineRule="auto"/>
      </w:pPr>
      <w:r>
        <w:rPr>
          <w:rFonts w:ascii="宋体" w:hAnsi="宋体" w:eastAsia="宋体" w:cs="宋体"/>
          <w:color w:val="000"/>
          <w:sz w:val="28"/>
          <w:szCs w:val="28"/>
        </w:rPr>
        <w:t xml:space="preserve">141焙烤食品制造1411糕点、面包制造1419饼干及其他培烤食品制造142糖果 巧克力及蜜饯制造1421糖果巧克力制造1422蜜饯制作143方便食品制造1431米、面制品制造1432速冻食品制造1439方便面及其他方便食品制造1441440液体乳及乳制品制造145罐头制造1451肉禽类罐头制造1452水产品罐头制造1453蔬菜 水果罐头制造1459其他罐头食品制造146调味品 发酵制品制造1461味精制造1462酱油 食醋及类似制品的制造1469其他调味品 发酵制品制造149其他食品制造1491营养保健食品制造1492冷冻饮品及食用冰制造1493盐加工1494食品及饲料添加剂制造1499其他未列明的食品制造</w:t>
      </w:r>
    </w:p>
    <w:p>
      <w:pPr>
        <w:ind w:left="0" w:right="0" w:firstLine="560"/>
        <w:spacing w:before="450" w:after="450" w:line="312" w:lineRule="auto"/>
      </w:pPr>
      <w:r>
        <w:rPr>
          <w:rFonts w:ascii="宋体" w:hAnsi="宋体" w:eastAsia="宋体" w:cs="宋体"/>
          <w:color w:val="000"/>
          <w:sz w:val="28"/>
          <w:szCs w:val="28"/>
        </w:rPr>
        <w:t xml:space="preserve">15.饮料制造业</w:t>
      </w:r>
    </w:p>
    <w:p>
      <w:pPr>
        <w:ind w:left="0" w:right="0" w:firstLine="560"/>
        <w:spacing w:before="450" w:after="450" w:line="312" w:lineRule="auto"/>
      </w:pPr>
      <w:r>
        <w:rPr>
          <w:rFonts w:ascii="宋体" w:hAnsi="宋体" w:eastAsia="宋体" w:cs="宋体"/>
          <w:color w:val="000"/>
          <w:sz w:val="28"/>
          <w:szCs w:val="28"/>
        </w:rPr>
        <w:t xml:space="preserve">1511510酒精制造152酒的制造1521白酒制造1522啤酒制造1523黄酒制造1524葡萄酒制造1529其他酒制造153软饮料制造1531碳酸饮料制造1532瓶（罐）装饮用水制造1533果菜汁及果菜汁饮料制造1534含乳饮料和植物蛋白饮料制造1535固体饮料制造1539茶饮料及其他软饮料制造1541540精制茶加工</w:t>
      </w:r>
    </w:p>
    <w:p>
      <w:pPr>
        <w:ind w:left="0" w:right="0" w:firstLine="560"/>
        <w:spacing w:before="450" w:after="450" w:line="312" w:lineRule="auto"/>
      </w:pPr>
      <w:r>
        <w:rPr>
          <w:rFonts w:ascii="宋体" w:hAnsi="宋体" w:eastAsia="宋体" w:cs="宋体"/>
          <w:color w:val="000"/>
          <w:sz w:val="28"/>
          <w:szCs w:val="28"/>
        </w:rPr>
        <w:t xml:space="preserve">16.烟草制品业</w:t>
      </w:r>
    </w:p>
    <w:p>
      <w:pPr>
        <w:ind w:left="0" w:right="0" w:firstLine="560"/>
        <w:spacing w:before="450" w:after="450" w:line="312" w:lineRule="auto"/>
      </w:pPr>
      <w:r>
        <w:rPr>
          <w:rFonts w:ascii="宋体" w:hAnsi="宋体" w:eastAsia="宋体" w:cs="宋体"/>
          <w:color w:val="000"/>
          <w:sz w:val="28"/>
          <w:szCs w:val="28"/>
        </w:rPr>
        <w:t xml:space="preserve">1611610烟叶复烤1621620卷烟制造1691690其他烟草制品加工</w:t>
      </w:r>
    </w:p>
    <w:p>
      <w:pPr>
        <w:ind w:left="0" w:right="0" w:firstLine="560"/>
        <w:spacing w:before="450" w:after="450" w:line="312" w:lineRule="auto"/>
      </w:pPr>
      <w:r>
        <w:rPr>
          <w:rFonts w:ascii="宋体" w:hAnsi="宋体" w:eastAsia="宋体" w:cs="宋体"/>
          <w:color w:val="000"/>
          <w:sz w:val="28"/>
          <w:szCs w:val="28"/>
        </w:rPr>
        <w:t xml:space="preserve">17.纺织业</w:t>
      </w:r>
    </w:p>
    <w:p>
      <w:pPr>
        <w:ind w:left="0" w:right="0" w:firstLine="560"/>
        <w:spacing w:before="450" w:after="450" w:line="312" w:lineRule="auto"/>
      </w:pPr>
      <w:r>
        <w:rPr>
          <w:rFonts w:ascii="宋体" w:hAnsi="宋体" w:eastAsia="宋体" w:cs="宋体"/>
          <w:color w:val="000"/>
          <w:sz w:val="28"/>
          <w:szCs w:val="28"/>
        </w:rPr>
        <w:t xml:space="preserve">171棉 化纤纺织及印染精加工1711棉 化纤纺织加工1712棉 化纤印染精加工172毛纺织和染整精加工1721毛条加工1722毛纺织1723毛染整精加工1731730麻纺织174丝绢纺织及精加工1741缫丝加工1742绢纺和丝织加工1743丝印染精加工175纺织制成品制造1751棉及化纤制品制造1752毛制品制造1753麻制品制造1754丝制品制造1755绳 索 缆的制造1756纺织带和帘子布制造1757无纺布制造1759其他纺织制成品制造176针织品 编织品及其制品制造1761棉 化纤针织品及编织品制造1762毛针织品及编织品制造1763丝针织品及编织品制造1769其他针织品及编织品制造</w:t>
      </w:r>
    </w:p>
    <w:p>
      <w:pPr>
        <w:ind w:left="0" w:right="0" w:firstLine="560"/>
        <w:spacing w:before="450" w:after="450" w:line="312" w:lineRule="auto"/>
      </w:pPr>
      <w:r>
        <w:rPr>
          <w:rFonts w:ascii="宋体" w:hAnsi="宋体" w:eastAsia="宋体" w:cs="宋体"/>
          <w:color w:val="000"/>
          <w:sz w:val="28"/>
          <w:szCs w:val="28"/>
        </w:rPr>
        <w:t xml:space="preserve">18.纺织服装、鞋、帽制造业</w:t>
      </w:r>
    </w:p>
    <w:p>
      <w:pPr>
        <w:ind w:left="0" w:right="0" w:firstLine="560"/>
        <w:spacing w:before="450" w:after="450" w:line="312" w:lineRule="auto"/>
      </w:pPr>
      <w:r>
        <w:rPr>
          <w:rFonts w:ascii="宋体" w:hAnsi="宋体" w:eastAsia="宋体" w:cs="宋体"/>
          <w:color w:val="000"/>
          <w:sz w:val="28"/>
          <w:szCs w:val="28"/>
        </w:rPr>
        <w:t xml:space="preserve">1811810纺织服装制造1821820纺织面料鞋的制造1831830制帽</w:t>
      </w:r>
    </w:p>
    <w:p>
      <w:pPr>
        <w:ind w:left="0" w:right="0" w:firstLine="560"/>
        <w:spacing w:before="450" w:after="450" w:line="312" w:lineRule="auto"/>
      </w:pPr>
      <w:r>
        <w:rPr>
          <w:rFonts w:ascii="宋体" w:hAnsi="宋体" w:eastAsia="宋体" w:cs="宋体"/>
          <w:color w:val="000"/>
          <w:sz w:val="28"/>
          <w:szCs w:val="28"/>
        </w:rPr>
        <w:t xml:space="preserve">19.皮革、毛皮、羽毛（绒）及其制品业</w:t>
      </w:r>
    </w:p>
    <w:p>
      <w:pPr>
        <w:ind w:left="0" w:right="0" w:firstLine="560"/>
        <w:spacing w:before="450" w:after="450" w:line="312" w:lineRule="auto"/>
      </w:pPr>
      <w:r>
        <w:rPr>
          <w:rFonts w:ascii="宋体" w:hAnsi="宋体" w:eastAsia="宋体" w:cs="宋体"/>
          <w:color w:val="000"/>
          <w:sz w:val="28"/>
          <w:szCs w:val="28"/>
        </w:rPr>
        <w:t xml:space="preserve">1911910皮革鞣制加工192皮革制品制造1921皮鞋制造1922皮革服装制造1923皮箱 包（袋）制造1924皮手套及皮装饰制品制造1929其他皮革制品制造193毛皮鞣制及制品加工I931毛皮鞣制加工1932毛皮服装加工1939其他毛皮制品加工194羽毛（绒）加工及制品制造1941羽毛（绒）加工1942羽毛（绒）制品加工</w:t>
      </w:r>
    </w:p>
    <w:p>
      <w:pPr>
        <w:ind w:left="0" w:right="0" w:firstLine="560"/>
        <w:spacing w:before="450" w:after="450" w:line="312" w:lineRule="auto"/>
      </w:pPr>
      <w:r>
        <w:rPr>
          <w:rFonts w:ascii="宋体" w:hAnsi="宋体" w:eastAsia="宋体" w:cs="宋体"/>
          <w:color w:val="000"/>
          <w:sz w:val="28"/>
          <w:szCs w:val="28"/>
        </w:rPr>
        <w:t xml:space="preserve">20.木材加工及木 竹 藤 棕 草制品业</w:t>
      </w:r>
    </w:p>
    <w:p>
      <w:pPr>
        <w:ind w:left="0" w:right="0" w:firstLine="560"/>
        <w:spacing w:before="450" w:after="450" w:line="312" w:lineRule="auto"/>
      </w:pPr>
      <w:r>
        <w:rPr>
          <w:rFonts w:ascii="宋体" w:hAnsi="宋体" w:eastAsia="宋体" w:cs="宋体"/>
          <w:color w:val="000"/>
          <w:sz w:val="28"/>
          <w:szCs w:val="28"/>
        </w:rPr>
        <w:t xml:space="preserve">201锯材 木片加工20_锯材加工20_木片加工202人造板制造20_胶合板制造20_纤维板制造20_刨花板制造2025其他人造板 材制造203木制品制造2025建筑用木料及木材组件加工2025木容器制造2025软木制品及其他木制品制造2042040竹 藤 棕 草制品制造</w:t>
      </w:r>
    </w:p>
    <w:p>
      <w:pPr>
        <w:ind w:left="0" w:right="0" w:firstLine="560"/>
        <w:spacing w:before="450" w:after="450" w:line="312" w:lineRule="auto"/>
      </w:pPr>
      <w:r>
        <w:rPr>
          <w:rFonts w:ascii="宋体" w:hAnsi="宋体" w:eastAsia="宋体" w:cs="宋体"/>
          <w:color w:val="000"/>
          <w:sz w:val="28"/>
          <w:szCs w:val="28"/>
        </w:rPr>
        <w:t xml:space="preserve">21.家具制造业</w:t>
      </w:r>
    </w:p>
    <w:p>
      <w:pPr>
        <w:ind w:left="0" w:right="0" w:firstLine="560"/>
        <w:spacing w:before="450" w:after="450" w:line="312" w:lineRule="auto"/>
      </w:pPr>
      <w:r>
        <w:rPr>
          <w:rFonts w:ascii="宋体" w:hAnsi="宋体" w:eastAsia="宋体" w:cs="宋体"/>
          <w:color w:val="000"/>
          <w:sz w:val="28"/>
          <w:szCs w:val="28"/>
        </w:rPr>
        <w:t xml:space="preserve">2112110木质家具制造2122120竹、藤家具制造2132130金属家具制造2142140塑料家具制造2192190其他家具制造</w:t>
      </w:r>
    </w:p>
    <w:p>
      <w:pPr>
        <w:ind w:left="0" w:right="0" w:firstLine="560"/>
        <w:spacing w:before="450" w:after="450" w:line="312" w:lineRule="auto"/>
      </w:pPr>
      <w:r>
        <w:rPr>
          <w:rFonts w:ascii="宋体" w:hAnsi="宋体" w:eastAsia="宋体" w:cs="宋体"/>
          <w:color w:val="000"/>
          <w:sz w:val="28"/>
          <w:szCs w:val="28"/>
        </w:rPr>
        <w:t xml:space="preserve">22.造纸及纸制品业</w:t>
      </w:r>
    </w:p>
    <w:p>
      <w:pPr>
        <w:ind w:left="0" w:right="0" w:firstLine="560"/>
        <w:spacing w:before="450" w:after="450" w:line="312" w:lineRule="auto"/>
      </w:pPr>
      <w:r>
        <w:rPr>
          <w:rFonts w:ascii="宋体" w:hAnsi="宋体" w:eastAsia="宋体" w:cs="宋体"/>
          <w:color w:val="000"/>
          <w:sz w:val="28"/>
          <w:szCs w:val="28"/>
        </w:rPr>
        <w:t xml:space="preserve">2212210纸浆制造222造纸2221机制纸及纸板制造2222手工纸制造2223加工纸制造223纸制品制造2231纸和纸板容器的制造2239其他纸制品制造</w:t>
      </w:r>
    </w:p>
    <w:p>
      <w:pPr>
        <w:ind w:left="0" w:right="0" w:firstLine="560"/>
        <w:spacing w:before="450" w:after="450" w:line="312" w:lineRule="auto"/>
      </w:pPr>
      <w:r>
        <w:rPr>
          <w:rFonts w:ascii="宋体" w:hAnsi="宋体" w:eastAsia="宋体" w:cs="宋体"/>
          <w:color w:val="000"/>
          <w:sz w:val="28"/>
          <w:szCs w:val="28"/>
        </w:rPr>
        <w:t xml:space="preserve">23.印刷业和记录媒介的复制</w:t>
      </w:r>
    </w:p>
    <w:p>
      <w:pPr>
        <w:ind w:left="0" w:right="0" w:firstLine="560"/>
        <w:spacing w:before="450" w:after="450" w:line="312" w:lineRule="auto"/>
      </w:pPr>
      <w:r>
        <w:rPr>
          <w:rFonts w:ascii="宋体" w:hAnsi="宋体" w:eastAsia="宋体" w:cs="宋体"/>
          <w:color w:val="000"/>
          <w:sz w:val="28"/>
          <w:szCs w:val="28"/>
        </w:rPr>
        <w:t xml:space="preserve">231印刷2311书 报 刊印刷2312本册印制2319包装装潢及其他印刷2322320装订及其他印刷服务活动2332330记录媒介的复制</w:t>
      </w:r>
    </w:p>
    <w:p>
      <w:pPr>
        <w:ind w:left="0" w:right="0" w:firstLine="560"/>
        <w:spacing w:before="450" w:after="450" w:line="312" w:lineRule="auto"/>
      </w:pPr>
      <w:r>
        <w:rPr>
          <w:rFonts w:ascii="宋体" w:hAnsi="宋体" w:eastAsia="宋体" w:cs="宋体"/>
          <w:color w:val="000"/>
          <w:sz w:val="28"/>
          <w:szCs w:val="28"/>
        </w:rPr>
        <w:t xml:space="preserve">24.文教体育用品制造业</w:t>
      </w:r>
    </w:p>
    <w:p>
      <w:pPr>
        <w:ind w:left="0" w:right="0" w:firstLine="560"/>
        <w:spacing w:before="450" w:after="450" w:line="312" w:lineRule="auto"/>
      </w:pPr>
      <w:r>
        <w:rPr>
          <w:rFonts w:ascii="宋体" w:hAnsi="宋体" w:eastAsia="宋体" w:cs="宋体"/>
          <w:color w:val="000"/>
          <w:sz w:val="28"/>
          <w:szCs w:val="28"/>
        </w:rPr>
        <w:t xml:space="preserve">241文化用品制造2411文具制造2412笔的制造2413教学用模型及教具制造2414墨水 墨汁制造2419其他文化用品制造242体育用品制造2421球类制造2422体育器材及配件制造2423训练健身器材制造2424运动防护用具制造2429其他体育用品制造243乐器制造2431中乐器制造2432西乐器制造2433电子乐器制造2439其他乐器及零件制造2442440玩具制造245游艺器材及娱乐用品制造2451露天游乐场所游乐设备制造2452游艺用品及室内游艺器材制造</w:t>
      </w:r>
    </w:p>
    <w:p>
      <w:pPr>
        <w:ind w:left="0" w:right="0" w:firstLine="560"/>
        <w:spacing w:before="450" w:after="450" w:line="312" w:lineRule="auto"/>
      </w:pPr>
      <w:r>
        <w:rPr>
          <w:rFonts w:ascii="宋体" w:hAnsi="宋体" w:eastAsia="宋体" w:cs="宋体"/>
          <w:color w:val="000"/>
          <w:sz w:val="28"/>
          <w:szCs w:val="28"/>
        </w:rPr>
        <w:t xml:space="preserve">25.石油加工、炼焦及核燃料加工业</w:t>
      </w:r>
    </w:p>
    <w:p>
      <w:pPr>
        <w:ind w:left="0" w:right="0" w:firstLine="560"/>
        <w:spacing w:before="450" w:after="450" w:line="312" w:lineRule="auto"/>
      </w:pPr>
      <w:r>
        <w:rPr>
          <w:rFonts w:ascii="宋体" w:hAnsi="宋体" w:eastAsia="宋体" w:cs="宋体"/>
          <w:color w:val="000"/>
          <w:sz w:val="28"/>
          <w:szCs w:val="28"/>
        </w:rPr>
        <w:t xml:space="preserve">251精炼石油产品的制造2511原油加工及石油制品制造2512人造原油生产2522520炼焦2532530核燃料加工</w:t>
      </w:r>
    </w:p>
    <w:p>
      <w:pPr>
        <w:ind w:left="0" w:right="0" w:firstLine="560"/>
        <w:spacing w:before="450" w:after="450" w:line="312" w:lineRule="auto"/>
      </w:pPr>
      <w:r>
        <w:rPr>
          <w:rFonts w:ascii="宋体" w:hAnsi="宋体" w:eastAsia="宋体" w:cs="宋体"/>
          <w:color w:val="000"/>
          <w:sz w:val="28"/>
          <w:szCs w:val="28"/>
        </w:rPr>
        <w:t xml:space="preserve">26.化学原料及化学制品制造业</w:t>
      </w:r>
    </w:p>
    <w:p>
      <w:pPr>
        <w:ind w:left="0" w:right="0" w:firstLine="560"/>
        <w:spacing w:before="450" w:after="450" w:line="312" w:lineRule="auto"/>
      </w:pPr>
      <w:r>
        <w:rPr>
          <w:rFonts w:ascii="宋体" w:hAnsi="宋体" w:eastAsia="宋体" w:cs="宋体"/>
          <w:color w:val="000"/>
          <w:sz w:val="28"/>
          <w:szCs w:val="28"/>
        </w:rPr>
        <w:t xml:space="preserve">261基础化学原料制造2611无机酸制造2612无机碱制造2613无机盐制造2614有机化学原料制造2619其他基础化学原料制262肥料制造2621氮肥制造2622磷肥制造2623钾肥制造2624复混肥料制造2625有机肥料及微生物肥料制造2629其他肥料制造263农药制造2631化学农药制造2632生物化学农药及微生物农药制造264涂料 油墨 颜料及类似产品制造2641涂料制造2642油墨及类似产品制造2643颜料制造2644染料制造2645密封用填料及类似品制造265合成材料制造2651初级形态的塑料及合成树脂制造2652合成橡胶制造2653合成纤维单（聚合）体的制造2659其他合成材料制造266专用化学产品制造2661化学试剂和助剂制造2662专项化学用品制造2663林产化学产品制造2664炸药及火工产品制造2665信息化学品制造2666环境污染处理专用药剂材料制造2667动物胶制造2669其他专用化学产品制造267日用化学产品制造2671肥皂及合成洗涤剂制造2672化妆品制造2673口腔清洁用品制造2674香料 香精制造2679其他日用化学产品制造</w:t>
      </w:r>
    </w:p>
    <w:p>
      <w:pPr>
        <w:ind w:left="0" w:right="0" w:firstLine="560"/>
        <w:spacing w:before="450" w:after="450" w:line="312" w:lineRule="auto"/>
      </w:pPr>
      <w:r>
        <w:rPr>
          <w:rFonts w:ascii="宋体" w:hAnsi="宋体" w:eastAsia="宋体" w:cs="宋体"/>
          <w:color w:val="000"/>
          <w:sz w:val="28"/>
          <w:szCs w:val="28"/>
        </w:rPr>
        <w:t xml:space="preserve">27.医药制造业</w:t>
      </w:r>
    </w:p>
    <w:p>
      <w:pPr>
        <w:ind w:left="0" w:right="0" w:firstLine="560"/>
        <w:spacing w:before="450" w:after="450" w:line="312" w:lineRule="auto"/>
      </w:pPr>
      <w:r>
        <w:rPr>
          <w:rFonts w:ascii="宋体" w:hAnsi="宋体" w:eastAsia="宋体" w:cs="宋体"/>
          <w:color w:val="000"/>
          <w:sz w:val="28"/>
          <w:szCs w:val="28"/>
        </w:rPr>
        <w:t xml:space="preserve">2712710化学药品原药制造2722720化学药品制剂制造2732730中药饮片加工2742740中成药制造2752750兽用药品制造2762760生物、生化制品的制造2772770卫生材料及医药用品制造</w:t>
      </w:r>
    </w:p>
    <w:p>
      <w:pPr>
        <w:ind w:left="0" w:right="0" w:firstLine="560"/>
        <w:spacing w:before="450" w:after="450" w:line="312" w:lineRule="auto"/>
      </w:pPr>
      <w:r>
        <w:rPr>
          <w:rFonts w:ascii="宋体" w:hAnsi="宋体" w:eastAsia="宋体" w:cs="宋体"/>
          <w:color w:val="000"/>
          <w:sz w:val="28"/>
          <w:szCs w:val="28"/>
        </w:rPr>
        <w:t xml:space="preserve">28.化学纤维制造业</w:t>
      </w:r>
    </w:p>
    <w:p>
      <w:pPr>
        <w:ind w:left="0" w:right="0" w:firstLine="560"/>
        <w:spacing w:before="450" w:after="450" w:line="312" w:lineRule="auto"/>
      </w:pPr>
      <w:r>
        <w:rPr>
          <w:rFonts w:ascii="宋体" w:hAnsi="宋体" w:eastAsia="宋体" w:cs="宋体"/>
          <w:color w:val="000"/>
          <w:sz w:val="28"/>
          <w:szCs w:val="28"/>
        </w:rPr>
        <w:t xml:space="preserve">281纤维素纤维原料及纤维制造2811化纤浆粕制造2812人造纤维（纤维素纤维）制造282合成纤维制造2821锦纶纤维制造2822涤纶纤维制造2823腈纶纤维制造2824维纶纤维制造2829其他合成纤维制造</w:t>
      </w:r>
    </w:p>
    <w:p>
      <w:pPr>
        <w:ind w:left="0" w:right="0" w:firstLine="560"/>
        <w:spacing w:before="450" w:after="450" w:line="312" w:lineRule="auto"/>
      </w:pPr>
      <w:r>
        <w:rPr>
          <w:rFonts w:ascii="宋体" w:hAnsi="宋体" w:eastAsia="宋体" w:cs="宋体"/>
          <w:color w:val="000"/>
          <w:sz w:val="28"/>
          <w:szCs w:val="28"/>
        </w:rPr>
        <w:t xml:space="preserve">29.橡胶制品业</w:t>
      </w:r>
    </w:p>
    <w:p>
      <w:pPr>
        <w:ind w:left="0" w:right="0" w:firstLine="560"/>
        <w:spacing w:before="450" w:after="450" w:line="312" w:lineRule="auto"/>
      </w:pPr>
      <w:r>
        <w:rPr>
          <w:rFonts w:ascii="宋体" w:hAnsi="宋体" w:eastAsia="宋体" w:cs="宋体"/>
          <w:color w:val="000"/>
          <w:sz w:val="28"/>
          <w:szCs w:val="28"/>
        </w:rPr>
        <w:t xml:space="preserve">291轮胎制造2911车辆、飞机及工程机械轮胎制造2912力车胎制造2913轮胎翻新加工2922920橡胶板、管 带的制造2932930橡胶零件制造2942940再生橡胶制造2952950日用及医用橡胶制品制造2962960橡胶靴鞋制造2992990其他橡胶制品制造</w:t>
      </w:r>
    </w:p>
    <w:p>
      <w:pPr>
        <w:ind w:left="0" w:right="0" w:firstLine="560"/>
        <w:spacing w:before="450" w:after="450" w:line="312" w:lineRule="auto"/>
      </w:pPr>
      <w:r>
        <w:rPr>
          <w:rFonts w:ascii="宋体" w:hAnsi="宋体" w:eastAsia="宋体" w:cs="宋体"/>
          <w:color w:val="000"/>
          <w:sz w:val="28"/>
          <w:szCs w:val="28"/>
        </w:rPr>
        <w:t xml:space="preserve">30.塑料制品业</w:t>
      </w:r>
    </w:p>
    <w:p>
      <w:pPr>
        <w:ind w:left="0" w:right="0" w:firstLine="560"/>
        <w:spacing w:before="450" w:after="450" w:line="312" w:lineRule="auto"/>
      </w:pPr>
      <w:r>
        <w:rPr>
          <w:rFonts w:ascii="宋体" w:hAnsi="宋体" w:eastAsia="宋体" w:cs="宋体"/>
          <w:color w:val="000"/>
          <w:sz w:val="28"/>
          <w:szCs w:val="28"/>
        </w:rPr>
        <w:t xml:space="preserve">3013010塑料薄膜制造3023020塑料板 管 型材的制造3033030塑料丝 绳及编织品的制造3043040泡沫塑料制造3053050塑料人造革 合成革制造3063060塑料包装箱及容器制造3073070塑料零件制造308日用塑料制造3081塑料鞋制造3082日用塑料杂品制造3093090其他塑料制品制造</w:t>
      </w:r>
    </w:p>
    <w:p>
      <w:pPr>
        <w:ind w:left="0" w:right="0" w:firstLine="560"/>
        <w:spacing w:before="450" w:after="450" w:line="312" w:lineRule="auto"/>
      </w:pPr>
      <w:r>
        <w:rPr>
          <w:rFonts w:ascii="宋体" w:hAnsi="宋体" w:eastAsia="宋体" w:cs="宋体"/>
          <w:color w:val="000"/>
          <w:sz w:val="28"/>
          <w:szCs w:val="28"/>
        </w:rPr>
        <w:t xml:space="preserve">31.非全属矿物制品业</w:t>
      </w:r>
    </w:p>
    <w:p>
      <w:pPr>
        <w:ind w:left="0" w:right="0" w:firstLine="560"/>
        <w:spacing w:before="450" w:after="450" w:line="312" w:lineRule="auto"/>
      </w:pPr>
      <w:r>
        <w:rPr>
          <w:rFonts w:ascii="宋体" w:hAnsi="宋体" w:eastAsia="宋体" w:cs="宋体"/>
          <w:color w:val="000"/>
          <w:sz w:val="28"/>
          <w:szCs w:val="28"/>
        </w:rPr>
        <w:t xml:space="preserve">311水泥 石灰和石膏的制造3111水泥制造3112石灰和石膏制造3I2水泥及石膏制品制造3121水泥制品制造3122砼结构构件制造3123石棉水泥制品制造3124轻质建筑材料制造3129其他水泥制品制造313砖瓦 石材及其他建筑材料制造3131粘土砖瓦及建筑砌块制造3132建筑陶瓷制品制造3133建筑用石加工3134防水建筑材料制造3135隔热和隔音材料制造3139其他建筑材料制造314玻璃及玻璃制品制造3141平板玻璃制造3142技术玻璃制品制造3143光学玻璃制造3144玻璃仪器制造3145日用玻璃制品及玻璃包装容器制造3146玻璃保温容器制造3147玻璃纤维及制品制造3148玻璃纤维增强塑料制品制造3149其他玻璃制品制造315陶瓷制品制造3151卫生陶瓷制品制造3152特种陶瓷制品制造3153日用陶瓷制品制造3159园林、陈设艺术及其他陶瓷制品制造316耐火材料制品制造3161石棉制品制造3162云母制品制造3169耐火陶瓷制品及其他耐火材料制造319石墨及其他非金属矿物制品制造3191石墨及碳素制品制造3199其他非金用矿物制品制造</w:t>
      </w:r>
    </w:p>
    <w:p>
      <w:pPr>
        <w:ind w:left="0" w:right="0" w:firstLine="560"/>
        <w:spacing w:before="450" w:after="450" w:line="312" w:lineRule="auto"/>
      </w:pPr>
      <w:r>
        <w:rPr>
          <w:rFonts w:ascii="宋体" w:hAnsi="宋体" w:eastAsia="宋体" w:cs="宋体"/>
          <w:color w:val="000"/>
          <w:sz w:val="28"/>
          <w:szCs w:val="28"/>
        </w:rPr>
        <w:t xml:space="preserve">32.黑色金属冶炼及压延加工业</w:t>
      </w:r>
    </w:p>
    <w:p>
      <w:pPr>
        <w:ind w:left="0" w:right="0" w:firstLine="560"/>
        <w:spacing w:before="450" w:after="450" w:line="312" w:lineRule="auto"/>
      </w:pPr>
      <w:r>
        <w:rPr>
          <w:rFonts w:ascii="宋体" w:hAnsi="宋体" w:eastAsia="宋体" w:cs="宋体"/>
          <w:color w:val="000"/>
          <w:sz w:val="28"/>
          <w:szCs w:val="28"/>
        </w:rPr>
        <w:t xml:space="preserve">3213210炼铁3223220炼钢3233230钢压延加工3243240铁合金冶炼</w:t>
      </w:r>
    </w:p>
    <w:p>
      <w:pPr>
        <w:ind w:left="0" w:right="0" w:firstLine="560"/>
        <w:spacing w:before="450" w:after="450" w:line="312" w:lineRule="auto"/>
      </w:pPr>
      <w:r>
        <w:rPr>
          <w:rFonts w:ascii="宋体" w:hAnsi="宋体" w:eastAsia="宋体" w:cs="宋体"/>
          <w:color w:val="000"/>
          <w:sz w:val="28"/>
          <w:szCs w:val="28"/>
        </w:rPr>
        <w:t xml:space="preserve">33.有色金属冶炼及压延加工业</w:t>
      </w:r>
    </w:p>
    <w:p>
      <w:pPr>
        <w:ind w:left="0" w:right="0" w:firstLine="560"/>
        <w:spacing w:before="450" w:after="450" w:line="312" w:lineRule="auto"/>
      </w:pPr>
      <w:r>
        <w:rPr>
          <w:rFonts w:ascii="宋体" w:hAnsi="宋体" w:eastAsia="宋体" w:cs="宋体"/>
          <w:color w:val="000"/>
          <w:sz w:val="28"/>
          <w:szCs w:val="28"/>
        </w:rPr>
        <w:t xml:space="preserve">331常用有色金属冶炼3311铜冶炼3312铅锌冶炼3313镍铬冶炼3314锡冶炼3315锑冶炼3316铝冶炼3317镁冶炼3319其他常用有色金属冶炼332贵金属冶炼3321金冶炼3322银冶炼3329其他贵金属冶炼333稀有稀土金属冶炼3331钨钢冶炼3332稀土金属冶炼3339其他稀有金属冶炼3343340有色金属合金制造335有色金属压延加工3351常用有色金属压延加工3352贵金属压延加工3353稀有稀土金属压延加工</w:t>
      </w:r>
    </w:p>
    <w:p>
      <w:pPr>
        <w:ind w:left="0" w:right="0" w:firstLine="560"/>
        <w:spacing w:before="450" w:after="450" w:line="312" w:lineRule="auto"/>
      </w:pPr>
      <w:r>
        <w:rPr>
          <w:rFonts w:ascii="宋体" w:hAnsi="宋体" w:eastAsia="宋体" w:cs="宋体"/>
          <w:color w:val="000"/>
          <w:sz w:val="28"/>
          <w:szCs w:val="28"/>
        </w:rPr>
        <w:t xml:space="preserve">34.金属制品业</w:t>
      </w:r>
    </w:p>
    <w:p>
      <w:pPr>
        <w:ind w:left="0" w:right="0" w:firstLine="560"/>
        <w:spacing w:before="450" w:after="450" w:line="312" w:lineRule="auto"/>
      </w:pPr>
      <w:r>
        <w:rPr>
          <w:rFonts w:ascii="宋体" w:hAnsi="宋体" w:eastAsia="宋体" w:cs="宋体"/>
          <w:color w:val="000"/>
          <w:sz w:val="28"/>
          <w:szCs w:val="28"/>
        </w:rPr>
        <w:t xml:space="preserve">341结构性金属制品制造3411金属结构制造3412金属门窗制造342金属工具制造3421切削工具制造3422手工具制造3423农用及园林用金属工具制造3424刀剪及类似日用金属工具制造3429其他金属工具制造343集装箱及金属包装容器制造3431集装箱制造3432金属压力容器制造3433金属包装容器制造3443440金属丝绳及其制品的制造345建筑 安全用金属制品制造3451建筑 家具用金属配件制造3452建筑装饰及水暖管道零件制造3453安全 消防用金属制品制造3459其他建筑 安全用金属制品制造3460金属表面处理及热处理加工347搪瓷制品制造3471工业生产配套用搪瓷制品制造3472搪瓷卫生洁具制造3479搪瓷日用品及其他搪瓷制品制造348不锈钢及类似日用金属制品制造3481金属制厨房调理及卫生器具制造3482金属制厨用器皿及餐具制造3489其他日用金属制品制造349他金属制品制造3491铸币及贵金属制实验室用品制造3499其他未列明的金属制品制造</w:t>
      </w:r>
    </w:p>
    <w:p>
      <w:pPr>
        <w:ind w:left="0" w:right="0" w:firstLine="560"/>
        <w:spacing w:before="450" w:after="450" w:line="312" w:lineRule="auto"/>
      </w:pPr>
      <w:r>
        <w:rPr>
          <w:rFonts w:ascii="宋体" w:hAnsi="宋体" w:eastAsia="宋体" w:cs="宋体"/>
          <w:color w:val="000"/>
          <w:sz w:val="28"/>
          <w:szCs w:val="28"/>
        </w:rPr>
        <w:t xml:space="preserve">35.通用设备制造业</w:t>
      </w:r>
    </w:p>
    <w:p>
      <w:pPr>
        <w:ind w:left="0" w:right="0" w:firstLine="560"/>
        <w:spacing w:before="450" w:after="450" w:line="312" w:lineRule="auto"/>
      </w:pPr>
      <w:r>
        <w:rPr>
          <w:rFonts w:ascii="宋体" w:hAnsi="宋体" w:eastAsia="宋体" w:cs="宋体"/>
          <w:color w:val="000"/>
          <w:sz w:val="28"/>
          <w:szCs w:val="28"/>
        </w:rPr>
        <w:t xml:space="preserve">351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2026-05-16T16:51:04+08:00</dcterms:created>
  <dcterms:modified xsi:type="dcterms:W3CDTF">2026-05-16T16:51:04+08:00</dcterms:modified>
</cp:coreProperties>
</file>

<file path=docProps/custom.xml><?xml version="1.0" encoding="utf-8"?>
<Properties xmlns="http://schemas.openxmlformats.org/officeDocument/2006/custom-properties" xmlns:vt="http://schemas.openxmlformats.org/officeDocument/2006/docPropsVTypes"/>
</file>