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2025年养生馆合作经营合同五篇(精选)</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养生馆合作经营合同一第一条 合伙作单位的名称和经营场所第二条 合作期限本合同期限自______年______月______日至______年______月______日有效，为期______年。如果需要延长期限的，在期满前______个月办...</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养生馆合作经营合同一</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养生馆合作经营合同二</w:t>
      </w:r>
    </w:p>
    <w:p>
      <w:pPr>
        <w:ind w:left="0" w:right="0" w:firstLine="560"/>
        <w:spacing w:before="450" w:after="450" w:line="312" w:lineRule="auto"/>
      </w:pPr>
      <w:r>
        <w:rPr>
          <w:rFonts w:ascii="宋体" w:hAnsi="宋体" w:eastAsia="宋体" w:cs="宋体"/>
          <w:color w:val="000"/>
          <w:sz w:val="28"/>
          <w:szCs w:val="28"/>
        </w:rPr>
        <w:t xml:space="preserve">甲方：单位名称： ，法定代表人 ，职务____，</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乙方：单位名称： ，法定代表人 ，职务____，</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 万元。(其费用包含：房屋租金、装修、设备、基本设施、员工培训、合同要求的加盟产品等)。其间，装修、购买产品及设备时产生的债务为 万元。共计投资股本总额为 万元。现考虑到本店的发展，决定同意乙方对该养生馆的股本投入为 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2、股权分配：经协商，决定甲方为控股方，股权占总股份的%，投资金额为 万元;乙方为参股方，股权占总股本的%，投资金额为 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80%实施。②不得在合股不利时退股;若要强行退股，将按实际清算后退股方所占股份的50%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 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 法院。</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一、甲方、乙方、丙方自愿签订本协议（合同）书，共同出资接转隆回安利服务网点（甲方、乙方、朱顺莉共有，此次做价元），同意在隆回县沿江路与冒子石路交叉口，谢香花艺二楼开设美容养生馆。</w:t>
      </w:r>
    </w:p>
    <w:p>
      <w:pPr>
        <w:ind w:left="0" w:right="0" w:firstLine="560"/>
        <w:spacing w:before="450" w:after="450" w:line="312" w:lineRule="auto"/>
      </w:pPr>
      <w:r>
        <w:rPr>
          <w:rFonts w:ascii="宋体" w:hAnsi="宋体" w:eastAsia="宋体" w:cs="宋体"/>
          <w:color w:val="000"/>
          <w:sz w:val="28"/>
          <w:szCs w:val="28"/>
        </w:rPr>
        <w:t xml:space="preserve">二、经协商确定，三方自愿合伙经营“美容养生馆”，总投资实际资金为万元，阮出资万元，焦出资万元，文出资万元。各占三分之一，年终分红也按照投资各三分之一分红。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三、本合伙美容店经营期限为三年。如果需要延长期限的，在期满前六个月双方自愿办理有关手续。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作为投资主体出现，负责管理和外围事务，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三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（1）能基本交齐一年租金之后，双方就可以领取基本工资。甲方每</w:t>
      </w:r>
    </w:p>
    <w:p>
      <w:pPr>
        <w:ind w:left="0" w:right="0" w:firstLine="560"/>
        <w:spacing w:before="450" w:after="450" w:line="312" w:lineRule="auto"/>
      </w:pPr>
      <w:r>
        <w:rPr>
          <w:rFonts w:ascii="宋体" w:hAnsi="宋体" w:eastAsia="宋体" w:cs="宋体"/>
          <w:color w:val="000"/>
          <w:sz w:val="28"/>
          <w:szCs w:val="28"/>
        </w:rPr>
        <w:t xml:space="preserve">月领取元，三方每月领取元。到了年底根据所赚钱的总数，三方按照比例领取分红。分红的前提是账上必须有万元的铺底资金。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三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合作人：（签章或者按手印）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协议合同签订地点：______</w:t>
      </w:r>
    </w:p>
    <w:p>
      <w:pPr>
        <w:ind w:left="0" w:right="0" w:firstLine="560"/>
        <w:spacing w:before="450" w:after="450" w:line="312" w:lineRule="auto"/>
      </w:pPr>
      <w:r>
        <w:rPr>
          <w:rFonts w:ascii="宋体" w:hAnsi="宋体" w:eastAsia="宋体" w:cs="宋体"/>
          <w:color w:val="000"/>
          <w:sz w:val="28"/>
          <w:szCs w:val="28"/>
        </w:rPr>
        <w:t xml:space="preserve">协议合同签订时间：______年___月___日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养生馆合作经营合同四</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合作人：乙(姓名)________，性别：____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选择合伙人不单纯是熟悉、信任，还要看其有无一定的物质实力或软实力。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_________万元。(其费用包含：房屋租金、装修、设备、基本设施、员工培训、合同要求的加盟产品等)。其间，装修、购买产品及设备时产生的债务为__________万元。共计投资股本总额为___________万元。现考虑到本店的发展，决定同意乙方对该养生馆的股本投入为_________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2、股权分配：经协商，决定甲方为控股方，股权占总股份的____%，投资金额为________万元;乙方为参股方，股权占总股本的____%，投资金额为____万元。利润分配及后续投入均以此为依据。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风险告知：合伙出资形式多样，可以以货币、实物、土地使用权、知识产权、其他财产权利及劳务出资，各种出资形式所产生的财产权利并不相同，合伙协议应当就不同的出资有不同的约定。需要办理登记的财产，在合伙协议中应当明确约定办理登记手续的义务承担者，办理时间以及办理费用的承担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____%实施。②不得在合股不利时退股;若要强行退股，将按实际清算后退股方所占股份的____%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_3。出资的转让：允许合股人转让自己的出资。转让时合股人有优先受让权，如转让合股人以外的第三人，第三人按入股人对待，否则以退股对待转让人。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 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风险告知：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第九条_合股的终止及终止后的事项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甲方：(签字和指模) 乙方：(签字和指模)</w:t>
      </w:r>
    </w:p>
    <w:p>
      <w:pPr>
        <w:ind w:left="0" w:right="0" w:firstLine="560"/>
        <w:spacing w:before="450" w:after="450" w:line="312" w:lineRule="auto"/>
      </w:pPr>
      <w:r>
        <w:rPr>
          <w:rFonts w:ascii="宋体" w:hAnsi="宋体" w:eastAsia="宋体" w:cs="宋体"/>
          <w:color w:val="000"/>
          <w:sz w:val="28"/>
          <w:szCs w:val="28"/>
        </w:rPr>
        <w:t xml:space="preserve">______________ ___________</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１、总股本：甲乙双方协商，目前该店甲方前期现金投资额为万元。（其费用包含：房屋租金、装修、设备、基本设施、员工培训、合同要求的加盟产品等）。其间，装修、购买产品及设备时产生的债务为万元。共计投资股本总额为万元。现考虑到本店的发展，决定同意乙方对该养生馆的股本投入为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２、股权分配：经协商，决定甲方为控股方，股权占总股份的%，投资金额为万元；乙方为参股方，股权占总股本的%，投资金额为万元。利润分配及后续投入均以此为依据。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４、各合股人的出资：目前，本店甲方已经全部出资，乙方只是合股注入资金。资金务必于____________年________月________日以前交齐，逾期不交或未交齐，则按实际出资计算确立入伙份额。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①需有正当理由方可退股；在退股时按原始入股股份的８０％实施。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1、甲方权限：①作为投资主体对合股事业全面管理；②听取、审核、批准乙方开展业务情况的报告；③监督、检查合股帐册及经营情况；④决定合股重大事项（重大投资决策，重大政策调整，发展方向的确立，重大人事的表决）；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①提出和制定合股事业的发展方向和实施策略；②提供3名日常经营管理的干部人选，即，1名大堂经理（即，代理人）；1名营销策划；1名前台接待；③制定和提出主要的管理制度；④制定和提出各项主要经济政策；⑤定期或不定期召集合股人会议；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3、双方的义务：①维护共同的利益，宣传合股事业；②努力奋斗，全力以赴，共创合股财富；③服从各项决议，带头执行各项规章制度，起表率作用；④以诚相待，求大同存小异，相信一切都是最好的安排。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1、合股因以下事由之一得终止：①合伙期届满；②双方合股人同意终止合股关系；③合股事业完成或不能完成；④合股事业违反法律被撤销；⑤法院根据有关当事人请求判决解散。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①即行推举清算人，进行清算；②清算后如有盈余，则按收取债权、清偿债务、返还出资、按比例分配剩余财产的顺序进行。固定资产和不可分物，可作价卖给合股人或第三人，其价款参与分配；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2025-12-11T00:31:35+08:00</dcterms:created>
  <dcterms:modified xsi:type="dcterms:W3CDTF">2025-12-11T00:31:35+08:00</dcterms:modified>
</cp:coreProperties>
</file>

<file path=docProps/custom.xml><?xml version="1.0" encoding="utf-8"?>
<Properties xmlns="http://schemas.openxmlformats.org/officeDocument/2006/custom-properties" xmlns:vt="http://schemas.openxmlformats.org/officeDocument/2006/docPropsVTypes"/>
</file>