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委托经营管理酒店合同书(23篇)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委托经营管理酒店合同书一乙方：__________第一章 总则为了发展本市的对外经济、贸易及旅游业，使酒店的管理水平和服务质量达到国内同类酒店的先进水准，从而使酒店赢得良好的社会声誉和经济效益，(以下简称委托方)，特委托 (以下简称管理公司...</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委托经营管理酒店合同书篇十一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