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最新快递行业特许经营合同(二十篇)</w:t>
      </w:r>
      <w:bookmarkEnd w:id="1"/>
    </w:p>
    <w:p>
      <w:pPr>
        <w:jc w:val="center"/>
        <w:spacing w:before="0" w:after="450"/>
      </w:pPr>
      <w:r>
        <w:rPr>
          <w:rFonts w:ascii="Arial" w:hAnsi="Arial" w:eastAsia="Arial" w:cs="Arial"/>
          <w:color w:val="999999"/>
          <w:sz w:val="20"/>
          <w:szCs w:val="20"/>
        </w:rPr>
        <w:t xml:space="preserve">来源：网络  作者：枫叶飘零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快递行业特许经营合同一特许人（加盟授权方）：注册地址：邮政编码：营业执照注册号：快递业务经营许可证号：法定代表人：联系电话：电子邮箱：被特许人（加盟方）：注册地址：邮政编码：营业执照注册号：快递业务经营许可证号：法定代表人：联系电话：电子邮...</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快递行业特许经营合同一</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1.2特许人拥有快递特许经营权，包括注册商标（名称及权属证书号）、企业标志（名称、图形）、专利（专利号）、专有技术（名称及权属证书号）、经营模式等经营资源。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1.3特许人在中国境内拥有至少2家从事快递服务________年以上的直营店或者由其子公司、控股公司建立的快递服务直营店。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2.2被特许人具备从事快递服务的经营场所，该经营场所的地址，建筑面积平方米，营业面积平方米。被特许人应当及时向特许人提供经营场所的权属证明。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2.4被特许人至少配备供快递服务使用的电话部（号码附后）；手机部（号码附后）；如遇号码变更，被特许人应及时通知特许人。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被特许人应当自合同生效后日内，按以下第种方式向特许人支付特许经营费：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7.3本合同有效期内，特许人应当对被特许人或其指定的人员提供不少于次或次/年的统一培训。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7.5特许人应当自本合同订立之日起____日内，按照《商业特许经营管理条例》的规定，向有关行政主管部门备案。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本合同一式份，双方各持份，具有同等的法律效力。</w:t>
      </w:r>
    </w:p>
    <w:p>
      <w:pPr>
        <w:ind w:left="0" w:right="0" w:firstLine="560"/>
        <w:spacing w:before="450" w:after="450" w:line="312" w:lineRule="auto"/>
      </w:pPr>
      <w:r>
        <w:rPr>
          <w:rFonts w:ascii="宋体" w:hAnsi="宋体" w:eastAsia="宋体" w:cs="宋体"/>
          <w:color w:val="000"/>
          <w:sz w:val="28"/>
          <w:szCs w:val="28"/>
        </w:rPr>
        <w:t xml:space="preserve">特许人：被特许人：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快递行业特许经营合同二</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被特许人(加盟方)：_____________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 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 特许人拥有 快递特许经营权，包括注册商标 (名称及权属证书号)、企业标志 (名称、图形)、专利(专利号)、专有技术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 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 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 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 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 被特许人至少配备供快递服务使用的电话部(号码附后);手机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 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 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 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 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 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 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 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 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 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 本合同有效期内，特许人应当对被特许人或其指定的人员提供不少于次或 次/年的统一培训。</w:t>
      </w:r>
    </w:p>
    <w:p>
      <w:pPr>
        <w:ind w:left="0" w:right="0" w:firstLine="560"/>
        <w:spacing w:before="450" w:after="450" w:line="312" w:lineRule="auto"/>
      </w:pPr>
      <w:r>
        <w:rPr>
          <w:rFonts w:ascii="宋体" w:hAnsi="宋体" w:eastAsia="宋体" w:cs="宋体"/>
          <w:color w:val="000"/>
          <w:sz w:val="28"/>
          <w:szCs w:val="28"/>
        </w:rPr>
        <w:t xml:space="preserve">7.4 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 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 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 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 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 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 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 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 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 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 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 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 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 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 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 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 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 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 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 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 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 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 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 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 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本合同一式_____份，双方各持_____份，具有同等的法律效力。</w:t>
      </w:r>
    </w:p>
    <w:p>
      <w:pPr>
        <w:ind w:left="0" w:right="0" w:firstLine="560"/>
        <w:spacing w:before="450" w:after="450" w:line="312" w:lineRule="auto"/>
      </w:pPr>
      <w:r>
        <w:rPr>
          <w:rFonts w:ascii="宋体" w:hAnsi="宋体" w:eastAsia="宋体" w:cs="宋体"/>
          <w:color w:val="000"/>
          <w:sz w:val="28"/>
          <w:szCs w:val="28"/>
        </w:rPr>
        <w:t xml:space="preserve">特许人：_____________ 被特许人：_____________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1.被特许人自合同签订之日起_____日内，向特许人缴纳履约保证金__________元。</w:t>
      </w:r>
    </w:p>
    <w:p>
      <w:pPr>
        <w:ind w:left="0" w:right="0" w:firstLine="560"/>
        <w:spacing w:before="450" w:after="450" w:line="312" w:lineRule="auto"/>
      </w:pPr>
      <w:r>
        <w:rPr>
          <w:rFonts w:ascii="宋体" w:hAnsi="宋体" w:eastAsia="宋体" w:cs="宋体"/>
          <w:color w:val="000"/>
          <w:sz w:val="28"/>
          <w:szCs w:val="28"/>
        </w:rPr>
        <w:t xml:space="preserve">2.被特许人应当在银行开设专门账户(账户号：____________)存放履约保证金，履约保证金只能用作以下用途：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3.履约保证金的使用方式(程序)：_____________</w:t>
      </w:r>
    </w:p>
    <w:p>
      <w:pPr>
        <w:ind w:left="0" w:right="0" w:firstLine="560"/>
        <w:spacing w:before="450" w:after="450" w:line="312" w:lineRule="auto"/>
      </w:pPr>
      <w:r>
        <w:rPr>
          <w:rFonts w:ascii="宋体" w:hAnsi="宋体" w:eastAsia="宋体" w:cs="宋体"/>
          <w:color w:val="000"/>
          <w:sz w:val="28"/>
          <w:szCs w:val="28"/>
        </w:rPr>
        <w:t xml:space="preserve">4.双方对履约保证金的使用有争议时：_____________</w:t>
      </w:r>
    </w:p>
    <w:p>
      <w:pPr>
        <w:ind w:left="0" w:right="0" w:firstLine="560"/>
        <w:spacing w:before="450" w:after="450" w:line="312" w:lineRule="auto"/>
      </w:pPr>
      <w:r>
        <w:rPr>
          <w:rFonts w:ascii="宋体" w:hAnsi="宋体" w:eastAsia="宋体" w:cs="宋体"/>
          <w:color w:val="000"/>
          <w:sz w:val="28"/>
          <w:szCs w:val="28"/>
        </w:rPr>
        <w:t xml:space="preserve">5.保证金少于__________时，被特许人应当在收到特许人书面通知后日内补足。</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快递行业特许经营合同四</w:t>
      </w:r>
    </w:p>
    <w:p>
      <w:pPr>
        <w:ind w:left="0" w:right="0" w:firstLine="560"/>
        <w:spacing w:before="450" w:after="450" w:line="312" w:lineRule="auto"/>
      </w:pPr>
      <w:r>
        <w:rPr>
          <w:rFonts w:ascii="宋体" w:hAnsi="宋体" w:eastAsia="宋体" w:cs="宋体"/>
          <w:color w:val="000"/>
          <w:sz w:val="28"/>
          <w:szCs w:val="28"/>
        </w:rPr>
        <w:t xml:space="preserve">1.特许经营受许人可使用“五谷”商号。</w:t>
      </w:r>
    </w:p>
    <w:p>
      <w:pPr>
        <w:ind w:left="0" w:right="0" w:firstLine="560"/>
        <w:spacing w:before="450" w:after="450" w:line="312" w:lineRule="auto"/>
      </w:pPr>
      <w:r>
        <w:rPr>
          <w:rFonts w:ascii="宋体" w:hAnsi="宋体" w:eastAsia="宋体" w:cs="宋体"/>
          <w:color w:val="000"/>
          <w:sz w:val="28"/>
          <w:szCs w:val="28"/>
        </w:rPr>
        <w:t xml:space="preserve">2.特许经营协议终止，受许人必须立即停止使用特许人授予的商号，否则，特许人将全额扣罚受许人的特许经营保证金，并按特许经营合同规定追究受许人法律责任。</w:t>
      </w:r>
    </w:p>
    <w:p>
      <w:pPr>
        <w:ind w:left="0" w:right="0" w:firstLine="560"/>
        <w:spacing w:before="450" w:after="450" w:line="312" w:lineRule="auto"/>
      </w:pPr>
      <w:r>
        <w:rPr>
          <w:rFonts w:ascii="宋体" w:hAnsi="宋体" w:eastAsia="宋体" w:cs="宋体"/>
          <w:color w:val="000"/>
          <w:sz w:val="28"/>
          <w:szCs w:val="28"/>
        </w:rPr>
        <w:t xml:space="preserve">第四章特许经营确立原则</w:t>
      </w:r>
    </w:p>
    <w:p>
      <w:pPr>
        <w:ind w:left="0" w:right="0" w:firstLine="560"/>
        <w:spacing w:before="450" w:after="450" w:line="312" w:lineRule="auto"/>
      </w:pPr>
      <w:r>
        <w:rPr>
          <w:rFonts w:ascii="宋体" w:hAnsi="宋体" w:eastAsia="宋体" w:cs="宋体"/>
          <w:color w:val="000"/>
          <w:sz w:val="28"/>
          <w:szCs w:val="28"/>
        </w:rPr>
        <w:t xml:space="preserve">第八条.特许经营基本资格评估原则</w:t>
      </w:r>
    </w:p>
    <w:p>
      <w:pPr>
        <w:ind w:left="0" w:right="0" w:firstLine="560"/>
        <w:spacing w:before="450" w:after="450" w:line="312" w:lineRule="auto"/>
      </w:pPr>
      <w:r>
        <w:rPr>
          <w:rFonts w:ascii="宋体" w:hAnsi="宋体" w:eastAsia="宋体" w:cs="宋体"/>
          <w:color w:val="000"/>
          <w:sz w:val="28"/>
          <w:szCs w:val="28"/>
        </w:rPr>
        <w:t xml:space="preserve">1.受许人具有明显的和长远的经营目标、经营宗旨及经营机制。</w:t>
      </w:r>
    </w:p>
    <w:p>
      <w:pPr>
        <w:ind w:left="0" w:right="0" w:firstLine="560"/>
        <w:spacing w:before="450" w:after="450" w:line="312" w:lineRule="auto"/>
      </w:pPr>
      <w:r>
        <w:rPr>
          <w:rFonts w:ascii="宋体" w:hAnsi="宋体" w:eastAsia="宋体" w:cs="宋体"/>
          <w:color w:val="000"/>
          <w:sz w:val="28"/>
          <w:szCs w:val="28"/>
        </w:rPr>
        <w:t xml:space="preserve">2.受许人具有一定的业内经验或相关行业的经营及管理经验。</w:t>
      </w:r>
    </w:p>
    <w:p>
      <w:pPr>
        <w:ind w:left="0" w:right="0" w:firstLine="560"/>
        <w:spacing w:before="450" w:after="450" w:line="312" w:lineRule="auto"/>
      </w:pPr>
      <w:r>
        <w:rPr>
          <w:rFonts w:ascii="宋体" w:hAnsi="宋体" w:eastAsia="宋体" w:cs="宋体"/>
          <w:color w:val="000"/>
          <w:sz w:val="28"/>
          <w:szCs w:val="28"/>
        </w:rPr>
        <w:t xml:space="preserve">3.受许人具有较佳的财务状况、良好的融资能力和足够的人力资源配置。并按标准向特许人交纳特许经营保证金。</w:t>
      </w:r>
    </w:p>
    <w:p>
      <w:pPr>
        <w:ind w:left="0" w:right="0" w:firstLine="560"/>
        <w:spacing w:before="450" w:after="450" w:line="312" w:lineRule="auto"/>
      </w:pPr>
      <w:r>
        <w:rPr>
          <w:rFonts w:ascii="宋体" w:hAnsi="宋体" w:eastAsia="宋体" w:cs="宋体"/>
          <w:color w:val="000"/>
          <w:sz w:val="28"/>
          <w:szCs w:val="28"/>
        </w:rPr>
        <w:t xml:space="preserve">4.受许人具有符合当地工商行政管理部门要求的经营场所、符合特许人标准要求的场地。</w:t>
      </w:r>
    </w:p>
    <w:p>
      <w:pPr>
        <w:ind w:left="0" w:right="0" w:firstLine="560"/>
        <w:spacing w:before="450" w:after="450" w:line="312" w:lineRule="auto"/>
      </w:pPr>
      <w:r>
        <w:rPr>
          <w:rFonts w:ascii="宋体" w:hAnsi="宋体" w:eastAsia="宋体" w:cs="宋体"/>
          <w:color w:val="000"/>
          <w:sz w:val="28"/>
          <w:szCs w:val="28"/>
        </w:rPr>
        <w:t xml:space="preserve">第九条.委托特许经营确立原则</w:t>
      </w:r>
    </w:p>
    <w:p>
      <w:pPr>
        <w:ind w:left="0" w:right="0" w:firstLine="560"/>
        <w:spacing w:before="450" w:after="450" w:line="312" w:lineRule="auto"/>
      </w:pPr>
      <w:r>
        <w:rPr>
          <w:rFonts w:ascii="宋体" w:hAnsi="宋体" w:eastAsia="宋体" w:cs="宋体"/>
          <w:color w:val="000"/>
          <w:sz w:val="28"/>
          <w:szCs w:val="28"/>
        </w:rPr>
        <w:t xml:space="preserve">1.受许人具备对区域市场进行深度开发的能力。</w:t>
      </w:r>
    </w:p>
    <w:p>
      <w:pPr>
        <w:ind w:left="0" w:right="0" w:firstLine="560"/>
        <w:spacing w:before="450" w:after="450" w:line="312" w:lineRule="auto"/>
      </w:pPr>
      <w:r>
        <w:rPr>
          <w:rFonts w:ascii="宋体" w:hAnsi="宋体" w:eastAsia="宋体" w:cs="宋体"/>
          <w:color w:val="000"/>
          <w:sz w:val="28"/>
          <w:szCs w:val="28"/>
        </w:rPr>
        <w:t xml:space="preserve">2.受许人年销售额不低于20万元人民币。</w:t>
      </w:r>
    </w:p>
    <w:p>
      <w:pPr>
        <w:ind w:left="0" w:right="0" w:firstLine="560"/>
        <w:spacing w:before="450" w:after="450" w:line="312" w:lineRule="auto"/>
      </w:pPr>
      <w:r>
        <w:rPr>
          <w:rFonts w:ascii="宋体" w:hAnsi="宋体" w:eastAsia="宋体" w:cs="宋体"/>
          <w:color w:val="000"/>
          <w:sz w:val="28"/>
          <w:szCs w:val="28"/>
        </w:rPr>
        <w:t xml:space="preserve">第五章特许经营体系市场布局原则</w:t>
      </w:r>
    </w:p>
    <w:p>
      <w:pPr>
        <w:ind w:left="0" w:right="0" w:firstLine="560"/>
        <w:spacing w:before="450" w:after="450" w:line="312" w:lineRule="auto"/>
      </w:pPr>
      <w:r>
        <w:rPr>
          <w:rFonts w:ascii="宋体" w:hAnsi="宋体" w:eastAsia="宋体" w:cs="宋体"/>
          <w:color w:val="000"/>
          <w:sz w:val="28"/>
          <w:szCs w:val="28"/>
        </w:rPr>
        <w:t xml:space="preserve">第十条.一般特许经营商的经营区域原则上是在行政区划范围之内。</w:t>
      </w:r>
    </w:p>
    <w:p>
      <w:pPr>
        <w:ind w:left="0" w:right="0" w:firstLine="560"/>
        <w:spacing w:before="450" w:after="450" w:line="312" w:lineRule="auto"/>
      </w:pPr>
      <w:r>
        <w:rPr>
          <w:rFonts w:ascii="宋体" w:hAnsi="宋体" w:eastAsia="宋体" w:cs="宋体"/>
          <w:color w:val="000"/>
          <w:sz w:val="28"/>
          <w:szCs w:val="28"/>
        </w:rPr>
        <w:t xml:space="preserve">第十一条.原则上只在一级市场设立委托特许经销商，并且其周边二三级市场区域市场为空白市畅二、三级市场不设委托特许经销商。</w:t>
      </w:r>
    </w:p>
    <w:p>
      <w:pPr>
        <w:ind w:left="0" w:right="0" w:firstLine="560"/>
        <w:spacing w:before="450" w:after="450" w:line="312" w:lineRule="auto"/>
      </w:pPr>
      <w:r>
        <w:rPr>
          <w:rFonts w:ascii="宋体" w:hAnsi="宋体" w:eastAsia="宋体" w:cs="宋体"/>
          <w:color w:val="000"/>
          <w:sz w:val="28"/>
          <w:szCs w:val="28"/>
        </w:rPr>
        <w:t xml:space="preserve">第十二条.受许人必须在规定的区域内开展经营活动，不得向其它区域市场开展销售业务。</w:t>
      </w:r>
    </w:p>
    <w:p>
      <w:pPr>
        <w:ind w:left="0" w:right="0" w:firstLine="560"/>
        <w:spacing w:before="450" w:after="450" w:line="312" w:lineRule="auto"/>
      </w:pPr>
      <w:r>
        <w:rPr>
          <w:rFonts w:ascii="宋体" w:hAnsi="宋体" w:eastAsia="宋体" w:cs="宋体"/>
          <w:color w:val="000"/>
          <w:sz w:val="28"/>
          <w:szCs w:val="28"/>
        </w:rPr>
        <w:t xml:space="preserve">第六章特许经营体系的组织管理</w:t>
      </w:r>
    </w:p>
    <w:p>
      <w:pPr>
        <w:ind w:left="0" w:right="0" w:firstLine="560"/>
        <w:spacing w:before="450" w:after="450" w:line="312" w:lineRule="auto"/>
      </w:pPr>
      <w:r>
        <w:rPr>
          <w:rFonts w:ascii="宋体" w:hAnsi="宋体" w:eastAsia="宋体" w:cs="宋体"/>
          <w:color w:val="000"/>
          <w:sz w:val="28"/>
          <w:szCs w:val="28"/>
        </w:rPr>
        <w:t xml:space="preserve">第十三条.五谷产品特许经营体系由五谷公司负责规划和市场布局，并负责特许经营合作关系的确立，并负责特许经营受许人日常经营的支持、服务、培训和监督，提出特许经销合作关系延展或终止的建议。</w:t>
      </w:r>
    </w:p>
    <w:p>
      <w:pPr>
        <w:ind w:left="0" w:right="0" w:firstLine="560"/>
        <w:spacing w:before="450" w:after="450" w:line="312" w:lineRule="auto"/>
      </w:pPr>
      <w:r>
        <w:rPr>
          <w:rFonts w:ascii="宋体" w:hAnsi="宋体" w:eastAsia="宋体" w:cs="宋体"/>
          <w:color w:val="000"/>
          <w:sz w:val="28"/>
          <w:szCs w:val="28"/>
        </w:rPr>
        <w:t xml:space="preserve">第十四条.五谷公司对确立特许经营合作关系的受许人授予统一使用的“五谷”商号和特许经营授权书，终止合作关系时收回。</w:t>
      </w:r>
    </w:p>
    <w:p>
      <w:pPr>
        <w:ind w:left="0" w:right="0" w:firstLine="560"/>
        <w:spacing w:before="450" w:after="450" w:line="312" w:lineRule="auto"/>
      </w:pPr>
      <w:r>
        <w:rPr>
          <w:rFonts w:ascii="宋体" w:hAnsi="宋体" w:eastAsia="宋体" w:cs="宋体"/>
          <w:color w:val="000"/>
          <w:sz w:val="28"/>
          <w:szCs w:val="28"/>
        </w:rPr>
        <w:t xml:space="preserve">第七章特许经营体系的价格及结算管理</w:t>
      </w:r>
    </w:p>
    <w:p>
      <w:pPr>
        <w:ind w:left="0" w:right="0" w:firstLine="560"/>
        <w:spacing w:before="450" w:after="450" w:line="312" w:lineRule="auto"/>
      </w:pPr>
      <w:r>
        <w:rPr>
          <w:rFonts w:ascii="宋体" w:hAnsi="宋体" w:eastAsia="宋体" w:cs="宋体"/>
          <w:color w:val="000"/>
          <w:sz w:val="28"/>
          <w:szCs w:val="28"/>
        </w:rPr>
        <w:t xml:space="preserve">第十五条.受许人必须保证产品市场标价不超过特许人对产品的市场指导价，并维护其的价格体系，配合开展市场促销活动。</w:t>
      </w:r>
    </w:p>
    <w:p>
      <w:pPr>
        <w:ind w:left="0" w:right="0" w:firstLine="560"/>
        <w:spacing w:before="450" w:after="450" w:line="312" w:lineRule="auto"/>
      </w:pPr>
      <w:r>
        <w:rPr>
          <w:rFonts w:ascii="宋体" w:hAnsi="宋体" w:eastAsia="宋体" w:cs="宋体"/>
          <w:color w:val="000"/>
          <w:sz w:val="28"/>
          <w:szCs w:val="28"/>
        </w:rPr>
        <w:t xml:space="preserve">第十六条.受许人可根据本区域市场的实际情况自行制定促销商品、卖场样品和残损品的市场销售价格。</w:t>
      </w:r>
    </w:p>
    <w:p>
      <w:pPr>
        <w:ind w:left="0" w:right="0" w:firstLine="560"/>
        <w:spacing w:before="450" w:after="450" w:line="312" w:lineRule="auto"/>
      </w:pPr>
      <w:r>
        <w:rPr>
          <w:rFonts w:ascii="宋体" w:hAnsi="宋体" w:eastAsia="宋体" w:cs="宋体"/>
          <w:color w:val="000"/>
          <w:sz w:val="28"/>
          <w:szCs w:val="28"/>
        </w:rPr>
        <w:t xml:space="preserve">第十七条.受许人必须遵循特许人的价格管理规定，否则特许人将根据情节扣罚部分或全部特许经营保证金，直至终止合作关系。</w:t>
      </w:r>
    </w:p>
    <w:p>
      <w:pPr>
        <w:ind w:left="0" w:right="0" w:firstLine="560"/>
        <w:spacing w:before="450" w:after="450" w:line="312" w:lineRule="auto"/>
      </w:pPr>
      <w:r>
        <w:rPr>
          <w:rFonts w:ascii="宋体" w:hAnsi="宋体" w:eastAsia="宋体" w:cs="宋体"/>
          <w:color w:val="000"/>
          <w:sz w:val="28"/>
          <w:szCs w:val="28"/>
        </w:rPr>
        <w:t xml:space="preserve">第十八条.五谷公司负责与受许人结算货款，货款结算一律采取现款现货的结算方式。</w:t>
      </w:r>
    </w:p>
    <w:p>
      <w:pPr>
        <w:ind w:left="0" w:right="0" w:firstLine="560"/>
        <w:spacing w:before="450" w:after="450" w:line="312" w:lineRule="auto"/>
      </w:pPr>
      <w:r>
        <w:rPr>
          <w:rFonts w:ascii="宋体" w:hAnsi="宋体" w:eastAsia="宋体" w:cs="宋体"/>
          <w:color w:val="000"/>
          <w:sz w:val="28"/>
          <w:szCs w:val="28"/>
        </w:rPr>
        <w:t xml:space="preserve">第八章销售奖励形式及标准</w:t>
      </w:r>
    </w:p>
    <w:p>
      <w:pPr>
        <w:ind w:left="0" w:right="0" w:firstLine="560"/>
        <w:spacing w:before="450" w:after="450" w:line="312" w:lineRule="auto"/>
      </w:pPr>
      <w:r>
        <w:rPr>
          <w:rFonts w:ascii="宋体" w:hAnsi="宋体" w:eastAsia="宋体" w:cs="宋体"/>
          <w:color w:val="000"/>
          <w:sz w:val="28"/>
          <w:szCs w:val="28"/>
        </w:rPr>
        <w:t xml:space="preserve">第十九条.受许人年终完成年度销售任务时，特许人将以实物形式对受许人进行奖励。</w:t>
      </w:r>
    </w:p>
    <w:p>
      <w:pPr>
        <w:ind w:left="0" w:right="0" w:firstLine="560"/>
        <w:spacing w:before="450" w:after="450" w:line="312" w:lineRule="auto"/>
      </w:pPr>
      <w:r>
        <w:rPr>
          <w:rFonts w:ascii="宋体" w:hAnsi="宋体" w:eastAsia="宋体" w:cs="宋体"/>
          <w:color w:val="000"/>
          <w:sz w:val="28"/>
          <w:szCs w:val="28"/>
        </w:rPr>
        <w:t xml:space="preserve">第二十条.受许人年度销售产品完成达到如下指标时，特许人以销售产品数量为基数，以产品形式给予返利。</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返利条件返利基数返利标准</w:t>
      </w:r>
    </w:p>
    <w:p>
      <w:pPr>
        <w:ind w:left="0" w:right="0" w:firstLine="560"/>
        <w:spacing w:before="450" w:after="450" w:line="312" w:lineRule="auto"/>
      </w:pPr>
      <w:r>
        <w:rPr>
          <w:rFonts w:ascii="宋体" w:hAnsi="宋体" w:eastAsia="宋体" w:cs="宋体"/>
          <w:color w:val="000"/>
          <w:sz w:val="28"/>
          <w:szCs w:val="28"/>
        </w:rPr>
        <w:t xml:space="preserve">0-100吨销售量0</w:t>
      </w:r>
    </w:p>
    <w:p>
      <w:pPr>
        <w:ind w:left="0" w:right="0" w:firstLine="560"/>
        <w:spacing w:before="450" w:after="450" w:line="312" w:lineRule="auto"/>
      </w:pPr>
      <w:r>
        <w:rPr>
          <w:rFonts w:ascii="宋体" w:hAnsi="宋体" w:eastAsia="宋体" w:cs="宋体"/>
          <w:color w:val="000"/>
          <w:sz w:val="28"/>
          <w:szCs w:val="28"/>
        </w:rPr>
        <w:t xml:space="preserve">100-200吨(含100吨)销售量1吨</w:t>
      </w:r>
    </w:p>
    <w:p>
      <w:pPr>
        <w:ind w:left="0" w:right="0" w:firstLine="560"/>
        <w:spacing w:before="450" w:after="450" w:line="312" w:lineRule="auto"/>
      </w:pPr>
      <w:r>
        <w:rPr>
          <w:rFonts w:ascii="宋体" w:hAnsi="宋体" w:eastAsia="宋体" w:cs="宋体"/>
          <w:color w:val="000"/>
          <w:sz w:val="28"/>
          <w:szCs w:val="28"/>
        </w:rPr>
        <w:t xml:space="preserve">200-300吨(含200吨)销售量3吨</w:t>
      </w:r>
    </w:p>
    <w:p>
      <w:pPr>
        <w:ind w:left="0" w:right="0" w:firstLine="560"/>
        <w:spacing w:before="450" w:after="450" w:line="312" w:lineRule="auto"/>
      </w:pPr>
      <w:r>
        <w:rPr>
          <w:rFonts w:ascii="宋体" w:hAnsi="宋体" w:eastAsia="宋体" w:cs="宋体"/>
          <w:color w:val="000"/>
          <w:sz w:val="28"/>
          <w:szCs w:val="28"/>
        </w:rPr>
        <w:t xml:space="preserve">300-400吨(含300吨)销售量6吨</w:t>
      </w:r>
    </w:p>
    <w:p>
      <w:pPr>
        <w:ind w:left="0" w:right="0" w:firstLine="560"/>
        <w:spacing w:before="450" w:after="450" w:line="312" w:lineRule="auto"/>
      </w:pPr>
      <w:r>
        <w:rPr>
          <w:rFonts w:ascii="宋体" w:hAnsi="宋体" w:eastAsia="宋体" w:cs="宋体"/>
          <w:color w:val="000"/>
          <w:sz w:val="28"/>
          <w:szCs w:val="28"/>
        </w:rPr>
        <w:t xml:space="preserve">400-500吨(含400吨)销售量8吨</w:t>
      </w:r>
    </w:p>
    <w:p>
      <w:pPr>
        <w:ind w:left="0" w:right="0" w:firstLine="560"/>
        <w:spacing w:before="450" w:after="450" w:line="312" w:lineRule="auto"/>
      </w:pPr>
      <w:r>
        <w:rPr>
          <w:rFonts w:ascii="宋体" w:hAnsi="宋体" w:eastAsia="宋体" w:cs="宋体"/>
          <w:color w:val="000"/>
          <w:sz w:val="28"/>
          <w:szCs w:val="28"/>
        </w:rPr>
        <w:t xml:space="preserve">500吨以上(含500吨)销售量10吨</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第二十二条.本细则为五谷产品特许经营体系成立和运作的纲领性文件，是特许经营体系正常运作的制度保障。</w:t>
      </w:r>
    </w:p>
    <w:p>
      <w:pPr>
        <w:ind w:left="0" w:right="0" w:firstLine="560"/>
        <w:spacing w:before="450" w:after="450" w:line="312" w:lineRule="auto"/>
      </w:pPr>
      <w:r>
        <w:rPr>
          <w:rFonts w:ascii="宋体" w:hAnsi="宋体" w:eastAsia="宋体" w:cs="宋体"/>
          <w:color w:val="000"/>
          <w:sz w:val="28"/>
          <w:szCs w:val="28"/>
        </w:rPr>
        <w:t xml:space="preserve">第二十三条.依据本细则签署的《五谷高技术杂粮产品特许经营合同书》是其法律基穿</w:t>
      </w:r>
    </w:p>
    <w:p>
      <w:pPr>
        <w:ind w:left="0" w:right="0" w:firstLine="560"/>
        <w:spacing w:before="450" w:after="450" w:line="312" w:lineRule="auto"/>
      </w:pPr>
      <w:r>
        <w:rPr>
          <w:rFonts w:ascii="宋体" w:hAnsi="宋体" w:eastAsia="宋体" w:cs="宋体"/>
          <w:color w:val="000"/>
          <w:sz w:val="28"/>
          <w:szCs w:val="28"/>
        </w:rPr>
        <w:t xml:space="preserve">第二十四条.本细则解释权属于五谷公司，对本细则的条款和内容，受许人可提出补充和修订建议，建议被采纳后，本细则可修改执行。</w:t>
      </w:r>
    </w:p>
    <w:p>
      <w:pPr>
        <w:ind w:left="0" w:right="0" w:firstLine="560"/>
        <w:spacing w:before="450" w:after="450" w:line="312" w:lineRule="auto"/>
      </w:pPr>
      <w:r>
        <w:rPr>
          <w:rFonts w:ascii="宋体" w:hAnsi="宋体" w:eastAsia="宋体" w:cs="宋体"/>
          <w:color w:val="000"/>
          <w:sz w:val="28"/>
          <w:szCs w:val="28"/>
        </w:rPr>
        <w:t xml:space="preserve">特 许 人：内蒙古五谷高技术杂粮加工有限公司 受 许 人：</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(本细则签定地： 呼和浩特 )</w:t>
      </w:r>
    </w:p>
    <w:p>
      <w:pPr>
        <w:ind w:left="0" w:right="0" w:firstLine="560"/>
        <w:spacing w:before="450" w:after="450" w:line="312" w:lineRule="auto"/>
      </w:pPr>
      <w:r>
        <w:rPr>
          <w:rFonts w:ascii="宋体" w:hAnsi="宋体" w:eastAsia="宋体" w:cs="宋体"/>
          <w:color w:val="000"/>
          <w:sz w:val="28"/>
          <w:szCs w:val="28"/>
        </w:rPr>
        <w:t xml:space="preserve">附件二：营业执照及负责人身份证复印件(粘帖处)</w:t>
      </w:r>
    </w:p>
    <w:p>
      <w:pPr>
        <w:ind w:left="0" w:right="0" w:firstLine="560"/>
        <w:spacing w:before="450" w:after="450" w:line="312" w:lineRule="auto"/>
      </w:pPr>
      <w:r>
        <w:rPr>
          <w:rFonts w:ascii="宋体" w:hAnsi="宋体" w:eastAsia="宋体" w:cs="宋体"/>
          <w:color w:val="000"/>
          <w:sz w:val="28"/>
          <w:szCs w:val="28"/>
        </w:rPr>
        <w:t xml:space="preserve">附件三：补充协议</w:t>
      </w:r>
    </w:p>
    <w:p>
      <w:pPr>
        <w:ind w:left="0" w:right="0" w:firstLine="560"/>
        <w:spacing w:before="450" w:after="450" w:line="312" w:lineRule="auto"/>
      </w:pPr>
      <w:r>
        <w:rPr>
          <w:rFonts w:ascii="宋体" w:hAnsi="宋体" w:eastAsia="宋体" w:cs="宋体"/>
          <w:color w:val="000"/>
          <w:sz w:val="28"/>
          <w:szCs w:val="28"/>
        </w:rPr>
        <w:t xml:space="preserve">附件四：授权书</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兹授权______________在___________范围内从事五谷高技术杂粮产品的经营，并授予其五谷产品在其有效经营区域内的独家代理权，并可使用“五谷”商号。</w:t>
      </w:r>
    </w:p>
    <w:p>
      <w:pPr>
        <w:ind w:left="0" w:right="0" w:firstLine="560"/>
        <w:spacing w:before="450" w:after="450" w:line="312" w:lineRule="auto"/>
      </w:pPr>
      <w:r>
        <w:rPr>
          <w:rFonts w:ascii="宋体" w:hAnsi="宋体" w:eastAsia="宋体" w:cs="宋体"/>
          <w:color w:val="000"/>
          <w:sz w:val="28"/>
          <w:szCs w:val="28"/>
        </w:rPr>
        <w:t xml:space="preserve">该授权书有效期限为一年。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委托代理人：__________开户行：______________</w:t>
      </w:r>
    </w:p>
    <w:p>
      <w:pPr>
        <w:ind w:left="0" w:right="0" w:firstLine="560"/>
        <w:spacing w:before="450" w:after="450" w:line="312" w:lineRule="auto"/>
      </w:pPr>
      <w:r>
        <w:rPr>
          <w:rFonts w:ascii="宋体" w:hAnsi="宋体" w:eastAsia="宋体" w:cs="宋体"/>
          <w:color w:val="000"/>
          <w:sz w:val="28"/>
          <w:szCs w:val="28"/>
        </w:rPr>
        <w:t xml:space="preserve">开户行：______________账号：________________</w:t>
      </w:r>
    </w:p>
    <w:p>
      <w:pPr>
        <w:ind w:left="0" w:right="0" w:firstLine="560"/>
        <w:spacing w:before="450" w:after="450" w:line="312" w:lineRule="auto"/>
      </w:pPr>
      <w:r>
        <w:rPr>
          <w:rFonts w:ascii="宋体" w:hAnsi="宋体" w:eastAsia="宋体" w:cs="宋体"/>
          <w:color w:val="000"/>
          <w:sz w:val="28"/>
          <w:szCs w:val="28"/>
        </w:rPr>
        <w:t xml:space="preserve">账号：________________税号：________________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快递行业特许经营合同七</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4.2.2 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4.2.3 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4.2.4 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5.1.4 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5.1.5 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5.2.2 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5.2.3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5.2.5 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5.2.6 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5.2.7 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“纪念币”：指使用制作发行的____系列纪念币，具体包括____、____、____等纪念币。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第二条 甲方权利义务甲方以无形资产投入本协议所涉及的纪念币开发项目，承担由于纪念币开发不利造成的市场机会丧失的风险。甲方应当：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向提供在纪念币上的使用权;</w:t>
      </w:r>
    </w:p>
    <w:p>
      <w:pPr>
        <w:ind w:left="0" w:right="0" w:firstLine="560"/>
        <w:spacing w:before="450" w:after="450" w:line="312" w:lineRule="auto"/>
      </w:pPr>
      <w:r>
        <w:rPr>
          <w:rFonts w:ascii="宋体" w:hAnsi="宋体" w:eastAsia="宋体" w:cs="宋体"/>
          <w:color w:val="000"/>
          <w:sz w:val="28"/>
          <w:szCs w:val="28"/>
        </w:rPr>
        <w:t xml:space="preserve">2.3 向提供名称在纪念币上的使用权;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向提供委托印制协议;</w:t>
      </w:r>
    </w:p>
    <w:p>
      <w:pPr>
        <w:ind w:left="0" w:right="0" w:firstLine="560"/>
        <w:spacing w:before="450" w:after="450" w:line="312" w:lineRule="auto"/>
      </w:pPr>
      <w:r>
        <w:rPr>
          <w:rFonts w:ascii="宋体" w:hAnsi="宋体" w:eastAsia="宋体" w:cs="宋体"/>
          <w:color w:val="000"/>
          <w:sz w:val="28"/>
          <w:szCs w:val="28"/>
        </w:rPr>
        <w:t xml:space="preserve">2.5 向乙方及提供纪念币委托销售授权书;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第三条 乙方权利义务乙方以甲方特许纪念币的独家开发权投入本协议所涉及的纪念币开发项目，承担由于纪念币开发不利造成的市场机会丧失的风险。乙方应当：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向提供在纪念币上的使用权及纪念币开发权，不得单独或与其他人合作开发本协议所涉及的纪念币;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向提供委托印制协议。</w:t>
      </w:r>
    </w:p>
    <w:p>
      <w:pPr>
        <w:ind w:left="0" w:right="0" w:firstLine="560"/>
        <w:spacing w:before="450" w:after="450" w:line="312" w:lineRule="auto"/>
      </w:pPr>
      <w:r>
        <w:rPr>
          <w:rFonts w:ascii="宋体" w:hAnsi="宋体" w:eastAsia="宋体" w:cs="宋体"/>
          <w:color w:val="000"/>
          <w:sz w:val="28"/>
          <w:szCs w:val="28"/>
        </w:rPr>
        <w:t xml:space="preserve">第四条 权利义务以资金投入的方式投入本协议所涉及的纪念币开发项目，并自愿承担由于纪念币销售不利造成的经济损失。应当：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第五条 纪念币的设计、发行和制作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第六条 纪念币的销售</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____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第七条 使用费的支付三方理解并同意，由分三次以资金和实物的方式向甲方支付`使用费：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第一次支付，________年____月____日前，税后额人民币____万元;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第二次支付，________年____月____日前，税后额人民币____万元;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第三次支付，________年____月____日前，税后额人民币____万元。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鉴于甲、乙、丙三方的投入方式和各自所承担的风险，三方协商确定利润分配比例如下：甲方分配净利润的_______%;乙方分配净利润的____%;分配净利润的_%。</w:t>
      </w:r>
    </w:p>
    <w:p>
      <w:pPr>
        <w:ind w:left="0" w:right="0" w:firstLine="560"/>
        <w:spacing w:before="450" w:after="450" w:line="312" w:lineRule="auto"/>
      </w:pPr>
      <w:r>
        <w:rPr>
          <w:rFonts w:ascii="宋体" w:hAnsi="宋体" w:eastAsia="宋体" w:cs="宋体"/>
          <w:color w:val="000"/>
          <w:sz w:val="28"/>
          <w:szCs w:val="28"/>
        </w:rPr>
        <w:t xml:space="preserve">第九条 保密信息的使用甲、乙、丙三方郑x承诺，对本协议中的所有不宜公布的材料予以保密。未经另一方事先书面同意，不得与他方(聘请的律师、会计师除外)讨论或向他方披露。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第十条 知识产权甲、乙、丙三方承认并确认，和名称及相关的知识产权均受到《中华人民共和国商标法》、《中华人民共和国著作权法》和其他法律的保护。所有本协议项下纪念币的资料均由乙方依照甲方的要求设计，且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第十一条 合同的整体性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第十二条 协议期限本协议经甲、乙、丙三方签署后生效，效力持续至________年____月____日。</w:t>
      </w:r>
    </w:p>
    <w:p>
      <w:pPr>
        <w:ind w:left="0" w:right="0" w:firstLine="560"/>
        <w:spacing w:before="450" w:after="450" w:line="312" w:lineRule="auto"/>
      </w:pPr>
      <w:r>
        <w:rPr>
          <w:rFonts w:ascii="宋体" w:hAnsi="宋体" w:eastAsia="宋体" w:cs="宋体"/>
          <w:color w:val="000"/>
          <w:sz w:val="28"/>
          <w:szCs w:val="28"/>
        </w:rPr>
        <w:t xml:space="preserve">第十三条 保证陈述三方互相陈述、保证和承诺如下：</w:t>
      </w:r>
    </w:p>
    <w:p>
      <w:pPr>
        <w:ind w:left="0" w:right="0" w:firstLine="560"/>
        <w:spacing w:before="450" w:after="450" w:line="312" w:lineRule="auto"/>
      </w:pPr>
      <w:r>
        <w:rPr>
          <w:rFonts w:ascii="宋体" w:hAnsi="宋体" w:eastAsia="宋体" w:cs="宋体"/>
          <w:color w:val="000"/>
          <w:sz w:val="28"/>
          <w:szCs w:val="28"/>
        </w:rPr>
        <w:t xml:space="preserve">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第十四条 遵守法律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5.2 如果因原因，导致交货日期推延或供货数量少于约定的数量，应按日向甲方和乙方偿付不能交货部分货款总值____%的部分逾期交货违约金。如因不可抗力导致交货日期推延或供货数量少于合同的约定数量，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5.3 如果因乙方原因，导致交货日期的延误，乙方应按日向甲方和偿付不能交货部分货款总值____%的部分逾期交货违约金。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6.1 由于水灾、火灾、地震、罢工、劳工运动、疾病[包括传染性疾病(a)]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第十七条 协议的变更、解除</w:t>
      </w:r>
    </w:p>
    <w:p>
      <w:pPr>
        <w:ind w:left="0" w:right="0" w:firstLine="560"/>
        <w:spacing w:before="450" w:after="450" w:line="312" w:lineRule="auto"/>
      </w:pPr>
      <w:r>
        <w:rPr>
          <w:rFonts w:ascii="宋体" w:hAnsi="宋体" w:eastAsia="宋体" w:cs="宋体"/>
          <w:color w:val="000"/>
          <w:sz w:val="28"/>
          <w:szCs w:val="28"/>
        </w:rPr>
        <w:t xml:space="preserve">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第十八条 争议的解决因本合同引起或与本合同有关的任何争议，由三方协商解决，协商不成，三方均可选择以下争端解决机制：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8.2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附件1：________标准图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快递行业特许经营合同九</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1、本协议期限：本协议期限为________年，自________年____月____日至________年____月____日止。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2、乙方自愿加盟“原生态茶庄”，乙方申请确认代____区域在乙方的直营店为 家，地址确认为 省 市 县(区) 街 号，经营面积为 平方。专营“凤冈锌硒茶”，且乙方必须在经营销售过程中保证“原生态茶庄”“凤冈锌硒茶”品牌体系、品质认证体系及联系电话、地址信息的完整性与一致性。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4、首次加盟进货额：为满足相____区域的渠道、终端产品的供应量及代理的合理库存量，达到较高的见货率及铺市率，在签订本协议时乙方必须同日缴纳首批进货额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5、销售打款任务：在签订本协议开始计算第三个月即________年____月____日，开始每月最低保底进货打款任务 元， 先打款后发货的原则。乙方连续一个季度或________年中五个月不能完成每月最低保底进货打款任务，甲方有权终止本合作协议。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w:t>
      </w:r>
    </w:p>
    <w:p>
      <w:pPr>
        <w:ind w:left="0" w:right="0" w:firstLine="560"/>
        <w:spacing w:before="450" w:after="450" w:line="312" w:lineRule="auto"/>
      </w:pPr>
      <w:r>
        <w:rPr>
          <w:rFonts w:ascii="宋体" w:hAnsi="宋体" w:eastAsia="宋体" w:cs="宋体"/>
          <w:color w:val="000"/>
          <w:sz w:val="28"/>
          <w:szCs w:val="28"/>
        </w:rPr>
        <w:t xml:space="preserve">第三个月即________年____月____日开始每季度最低市场客户任务为：</w:t>
      </w:r>
    </w:p>
    <w:p>
      <w:pPr>
        <w:ind w:left="0" w:right="0" w:firstLine="560"/>
        <w:spacing w:before="450" w:after="450" w:line="312" w:lineRule="auto"/>
      </w:pPr>
      <w:r>
        <w:rPr>
          <w:rFonts w:ascii="宋体" w:hAnsi="宋体" w:eastAsia="宋体" w:cs="宋体"/>
          <w:color w:val="000"/>
          <w:sz w:val="28"/>
          <w:szCs w:val="28"/>
        </w:rPr>
        <w:t xml:space="preserve">a、特许加盟专卖店为 家，</w:t>
      </w:r>
    </w:p>
    <w:p>
      <w:pPr>
        <w:ind w:left="0" w:right="0" w:firstLine="560"/>
        <w:spacing w:before="450" w:after="450" w:line="312" w:lineRule="auto"/>
      </w:pPr>
      <w:r>
        <w:rPr>
          <w:rFonts w:ascii="宋体" w:hAnsi="宋体" w:eastAsia="宋体" w:cs="宋体"/>
          <w:color w:val="000"/>
          <w:sz w:val="28"/>
          <w:szCs w:val="28"/>
        </w:rPr>
        <w:t xml:space="preserve">b、特约渠道商为 家，</w:t>
      </w:r>
    </w:p>
    <w:p>
      <w:pPr>
        <w:ind w:left="0" w:right="0" w:firstLine="560"/>
        <w:spacing w:before="450" w:after="450" w:line="312" w:lineRule="auto"/>
      </w:pPr>
      <w:r>
        <w:rPr>
          <w:rFonts w:ascii="宋体" w:hAnsi="宋体" w:eastAsia="宋体" w:cs="宋体"/>
          <w:color w:val="000"/>
          <w:sz w:val="28"/>
          <w:szCs w:val="28"/>
        </w:rPr>
        <w:t xml:space="preserve">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2026-06-19T08:20:04+08:00</dcterms:created>
  <dcterms:modified xsi:type="dcterms:W3CDTF">2026-06-19T08:20:04+08:00</dcterms:modified>
</cp:coreProperties>
</file>

<file path=docProps/custom.xml><?xml version="1.0" encoding="utf-8"?>
<Properties xmlns="http://schemas.openxmlformats.org/officeDocument/2006/custom-properties" xmlns:vt="http://schemas.openxmlformats.org/officeDocument/2006/docPropsVTypes"/>
</file>