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2025年品牌特许经营合同 品牌特许经营战略(21篇)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品牌特许经营合同 品牌特许经营战略一特许方：_____________________受许方：_____________________一、总则1.甲、乙双方依照中华人民共和国法律及有关规定，本着平等自愿、互惠互利、诚实守信的原则，经充分友...</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品牌特许经营战略一</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品牌特许经营战略二</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十四、本合同有效期一年，自________年____月____日始至________年____月____日止。合同终止时，乙方应交还甲方的专卖铭牌及一切印有甲方产品标识的物品。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品牌特许经营战略六</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品牌特许经营战略七</w:t>
      </w:r>
    </w:p>
    <w:p>
      <w:pPr>
        <w:ind w:left="0" w:right="0" w:firstLine="560"/>
        <w:spacing w:before="450" w:after="450" w:line="312" w:lineRule="auto"/>
      </w:pPr>
      <w:r>
        <w:rPr>
          <w:rFonts w:ascii="宋体" w:hAnsi="宋体" w:eastAsia="宋体" w:cs="宋体"/>
          <w:color w:val="000"/>
          <w:sz w:val="28"/>
          <w:szCs w:val="28"/>
        </w:rPr>
        <w:t xml:space="preserve">品牌服饰特许经营协议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四、甲方以统一价格的_____折向乙方提供货品（不含税），现款现货，货款两清。从甲方工厂到乙方的货物运输、_____及其他费用由乙方承担，甲方只承担温州地区的运输费用。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品牌特许经营战略八</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 </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 </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 建筑物）（代理、经销、专卖、零售）专属性经营派-克国际家纺（集团）有限公司“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   、parker”属特许方所有的知识产权，受国家法律的保护。在国际分类第24类商品。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   、parker”品牌产品的经营场所（包括展示地、专卖店、专卖厅、专卖柜）的“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 </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    、parker”品牌床品，未经特许方许可不得经营其他品牌的床品。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品牌特许经营战略九</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2026-03-24T13:59:53+08:00</dcterms:created>
  <dcterms:modified xsi:type="dcterms:W3CDTF">2026-03-24T13:59:53+08:00</dcterms:modified>
</cp:coreProperties>
</file>

<file path=docProps/custom.xml><?xml version="1.0" encoding="utf-8"?>
<Properties xmlns="http://schemas.openxmlformats.org/officeDocument/2006/custom-properties" xmlns:vt="http://schemas.openxmlformats.org/officeDocument/2006/docPropsVTypes"/>
</file>