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正规劳动合同完整版7篇(大全)</w:t>
      </w:r>
      <w:bookmarkEnd w:id="1"/>
    </w:p>
    <w:p>
      <w:pPr>
        <w:jc w:val="center"/>
        <w:spacing w:before="0" w:after="450"/>
      </w:pPr>
      <w:r>
        <w:rPr>
          <w:rFonts w:ascii="Arial" w:hAnsi="Arial" w:eastAsia="Arial" w:cs="Arial"/>
          <w:color w:val="999999"/>
          <w:sz w:val="20"/>
          <w:szCs w:val="20"/>
        </w:rPr>
        <w:t xml:space="preserve">来源：网络  作者：风吟鸟唱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员工 劳动合同 正规劳动合同完整版一住址：法定代表人：乙方：身份证号码：根据国家颁布的《中华人民共和国劳动法》和《劳动合同法》，现甲、乙双方经协商一致，就劳动合同终止后的相关事宜达成如下协议，以便共同遵守执行：1、甲、乙双方于____ 年_...</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 年__ 月__ 日签订的《劳动合同书》及于____ 年__ 月__ 日签订的《劳动合同变更协议》于____ 年__ 月__ 日期满终止，甲乙双方确认，双方劳动关系自《劳动合同》期满之 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 年__ 月__ 日之前向乙方支付经济补偿金人民币___元。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 日起生效。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 日期：____ 年__ 月__ 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 日期：____ 年__ 月__ 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执行标准工时制度的，乙方每天工作时间不超过8小时，每周工作不超过48小时。每月休息日为______。</w:t>
      </w:r>
    </w:p>
    <w:p>
      <w:pPr>
        <w:ind w:left="0" w:right="0" w:firstLine="560"/>
        <w:spacing w:before="450" w:after="450" w:line="312" w:lineRule="auto"/>
      </w:pPr>
      <w:r>
        <w:rPr>
          <w:rFonts w:ascii="宋体" w:hAnsi="宋体" w:eastAsia="宋体" w:cs="宋体"/>
          <w:color w:val="000"/>
          <w:sz w:val="28"/>
          <w:szCs w:val="28"/>
        </w:rPr>
        <w:t xml:space="preserve">第五条甲方于每月______日以法定货币支付乙方工资。甲乙双方约定，甲方按下列第______项方式支付乙方工资;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(二)乙方执行计时工资，月工资为______元，其支付项目______，或按______执行。乙方的工资随甲方的经济效益上下浮动。具体的办法为______，根据酒店月或年的经济效益而确定具体方案。</w:t>
      </w:r>
    </w:p>
    <w:p>
      <w:pPr>
        <w:ind w:left="0" w:right="0" w:firstLine="560"/>
        <w:spacing w:before="450" w:after="450" w:line="312" w:lineRule="auto"/>
      </w:pPr>
      <w:r>
        <w:rPr>
          <w:rFonts w:ascii="宋体" w:hAnsi="宋体" w:eastAsia="宋体" w:cs="宋体"/>
          <w:color w:val="000"/>
          <w:sz w:val="28"/>
          <w:szCs w:val="28"/>
        </w:rPr>
        <w:t xml:space="preserve">乙方在试用期内的工资为______元/月。</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第十七条甲乙双方变更、续订、解除、终止劳动合同应当依照《中华人民共和国劳动合同法》等相关法律、法规和______市有关规定执行。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因发展需要，甲方需聘用一级注册______师，经过真诚协商，双方达成如下聘用条款：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一、聘用期：甲方聘用乙方的期限为______周年。即从______年______月______日，到______年______月______日 止。</w:t>
      </w:r>
    </w:p>
    <w:p>
      <w:pPr>
        <w:ind w:left="0" w:right="0" w:firstLine="560"/>
        <w:spacing w:before="450" w:after="450" w:line="312" w:lineRule="auto"/>
      </w:pPr>
      <w:r>
        <w:rPr>
          <w:rFonts w:ascii="宋体" w:hAnsi="宋体" w:eastAsia="宋体" w:cs="宋体"/>
          <w:color w:val="000"/>
          <w:sz w:val="28"/>
          <w:szCs w:val="28"/>
        </w:rPr>
        <w:t xml:space="preserve">二、双方签定合同后，乙方应于______年______月______日向甲方提供其一级注册______师报考单位的解聘证明、执业资格合格证或考试 合格成绩单等相关的证明材料、大学文凭(原件)、身份证复印件、职称证书(原件)、乙方一寸彩色相片5张，以及其它甲方注册过程中需要的一切材料;甲方确 认材料无误后，应在当日一次性支付给乙方______年的聘用工资，计人民币______元整。</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三、聘用期间，乙方每年的继续教育、注册地业务培训、协会会议费用(含继续教育期间标准的差旅住宿费用)均由甲方负担，乙方凭相关票据向甲方报销。若乙方 因工作原因，无法参加再教育学习，甲方有义务请人代之学习。</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四、乙方完成注册到甲方名下后，乙方同意将《注册______师注册证书》交由甲方保管。甲方有责任妥善保管其为乙方代为保管的注册证书。一级注册 ______师注册章及其它证书原件应及时交还乙方本人保管，但牵及公司年审须提供有关证书原件时，乙方有义务及时向甲方提供相关证件。甲方如需使用乙方 注册章时，必须将图纸交由乙方审查，乙方同意后盖章。</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五、乙方提供证书使用的范围仅限于甲方公司企业资质申报及年检方面。除此之外，甲方在未取得乙方许可的情况下，不得擅自使用乙方的《注册______注册 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 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八、解聘：签定合同之后，甲方应提前出具乙方解聘证明、职业道德证明等有关转注册证明，方便乙方办理转注的手续。在甲方注册成功后，与本合同第四条中应交 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 转注，甲方应向乙方赔偿伍千元整。如果由于甲方原因发生乙方的资格证、注册证丢失或吊销，甲方赔偿乙方相关损失，其相关损失计算方法如下：资格证、注册证 丢失，甲方赔付乙方伍千元整;由于大学文凭(原件)无法补办，如因甲方过失而丢失损毁，甲方应赔付乙方______元整;资格证吊销，甲方赔付乙方叁拾万 元整。1.如因乙方自身原因导致后果，甲方概不负责。2.乙方必须在甲方公司注册满 年后才可以转注，乙方要求提前解聘，则甲方不负责再教育学习费用，乙方退还甲方聘用工资 万元整，且赔付甲方违约金 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十三、本合同自双方签定之日起生效，聘用期满解聘，聘用工资付清后失效。</w:t>
      </w:r>
    </w:p>
    <w:p>
      <w:pPr>
        <w:ind w:left="0" w:right="0" w:firstLine="560"/>
        <w:spacing w:before="450" w:after="450" w:line="312" w:lineRule="auto"/>
      </w:pPr>
      <w:r>
        <w:rPr>
          <w:rFonts w:ascii="宋体" w:hAnsi="宋体" w:eastAsia="宋体" w:cs="宋体"/>
          <w:color w:val="000"/>
          <w:sz w:val="28"/>
          <w:szCs w:val="28"/>
        </w:rPr>
        <w:t xml:space="preserve">十四、本合同所指金额均为税后金额，如本合同发生缴税情况，均由甲方承担。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十五、未尽事宜，双方再协商解决。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根据工作岗位需要，并参照国家有关规定，甲方应配备必要的安全防护设施：_________，并发给乙方劳动保护用品：_________，保健食品费：_________元。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劳动时间：甲方实行每周_________日工作制，每日_________小时制，因生产(工作)需要加班时，应控制每日加班不超过_________小时，每月加班不超过_________小时，加班要提前通知乙方，由甲乙双方商定。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__元。加班工资：法定节日为________元，公休假和平日为_________元：夜间工作的，每晚(班)发给乙方夜餐费_________元;奖金根据单位效益和乙方劳动贡献定为每月_________元至_________元。如乙方从事的工作便于实行劳动定额考核经甲乙双方商定，实行全额计件工资制的，月工资按计件单结算，具体办法双方约定为：__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_________元，乙方负担__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(1)合同期未满，又不符合本条第_______项规定的;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6.一方要求解除合同的，必须提前三十日通知对方。但因本条第3项(2)的规定解除合同的除外。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7.其他需约定事项：_________。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第十条因本劳动合同发生的争议，当事人应在争议发生十五日内向本企业劳动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正规劳动合同完整版六</w:t>
      </w:r>
    </w:p>
    <w:p>
      <w:pPr>
        <w:ind w:left="0" w:right="0" w:firstLine="560"/>
        <w:spacing w:before="450" w:after="450" w:line="312" w:lineRule="auto"/>
      </w:pPr>
      <w:r>
        <w:rPr>
          <w:rFonts w:ascii="宋体" w:hAnsi="宋体" w:eastAsia="宋体" w:cs="宋体"/>
          <w:color w:val="000"/>
          <w:sz w:val="28"/>
          <w:szCs w:val="28"/>
        </w:rPr>
        <w:t xml:space="preserve">兹有__________________(以下简称甲方)，与__________________(以下简称乙方)根据《中华人民共和国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(1)聘用日期自______年______月______日起至______年______月______日止。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甲方聘请乙方为______大酒店______部门______职位______级别的员工，乙方在工作中要按照工种(岗位)规定的工作要求按质按量完成工作任务。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(1)甲方根据国家有关规定和酒店经营状况实行酒店的等级工资制度，并根据乙方所担负的职务和其他条件确定其相应的工资标准，每月10号以货币的形式按月足额支付乙方的工资报酬。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(2)甲方执行岗位工资(按底薪+提成、日工资等)等级制度，乙方完成或超额完成工作任务，或在工作中表现优秀者，甲方按规定对其进行奖励。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(3)甲方根据乙方的工作表现和酒店职位空缺情况，可给予乙方提供晋升的机会;当乙方对甲方的经济、效益等方面做出贡献时，甲方将给予相应的物质、精神奖励。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(1)原则上，乙方每天的工作时间为8小时(不含用餐时间)，根据甲方经营特殊性的需要，乙方应延时上班时间，4小时之内不算加班。每周的工作时间按照酒店规定。每月有四天有薪休班。</w:t>
      </w:r>
    </w:p>
    <w:p>
      <w:pPr>
        <w:ind w:left="0" w:right="0" w:firstLine="560"/>
        <w:spacing w:before="450" w:after="450" w:line="312" w:lineRule="auto"/>
      </w:pPr>
      <w:r>
        <w:rPr>
          <w:rFonts w:ascii="宋体" w:hAnsi="宋体" w:eastAsia="宋体" w:cs="宋体"/>
          <w:color w:val="000"/>
          <w:sz w:val="28"/>
          <w:szCs w:val="28"/>
        </w:rPr>
        <w:t xml:space="preserve">(2)甲方必须严格遵守国家的工时制度，合理安排乙方的工作和休息时间。因工作需要，如超出规定的时间，甲方应按酒店有关规定给予补休或补贴。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(3)乙方可享受法定假日及婚、丧假及工伤等有薪假期。甲方可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(1)在乙方任职期间，甲方须经常对乙方进行职业道德、业务技术、英语、岗位技能、安全生产及各种规章制度及社会法制教育，乙方应积极接受这方面的教育，参加、接受考核或考试，不及格者，按酒店有关政策处理，有关培训方面的个人资料将存入个人档案，作为员工综合考评的一部分。</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劳动法》有关劳动合同规定的赔偿办法、《______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(1)本合同的解释权归属酒店人力资源部。</w:t>
      </w:r>
    </w:p>
    <w:p>
      <w:pPr>
        <w:ind w:left="0" w:right="0" w:firstLine="560"/>
        <w:spacing w:before="450" w:after="450" w:line="312" w:lineRule="auto"/>
      </w:pPr>
      <w:r>
        <w:rPr>
          <w:rFonts w:ascii="宋体" w:hAnsi="宋体" w:eastAsia="宋体" w:cs="宋体"/>
          <w:color w:val="000"/>
          <w:sz w:val="28"/>
          <w:szCs w:val="28"/>
        </w:rPr>
        <w:t xml:space="preserve">(2)酒店《员工手册》及其他规章制度均为合同附件，是合同的有效组成部分。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正规劳动合同完整版七</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2026-03-22T08:25:07+08:00</dcterms:created>
  <dcterms:modified xsi:type="dcterms:W3CDTF">2026-03-22T08:25:07+08:00</dcterms:modified>
</cp:coreProperties>
</file>

<file path=docProps/custom.xml><?xml version="1.0" encoding="utf-8"?>
<Properties xmlns="http://schemas.openxmlformats.org/officeDocument/2006/custom-properties" xmlns:vt="http://schemas.openxmlformats.org/officeDocument/2006/docPropsVTypes"/>
</file>